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6355B" w14:textId="77777777" w:rsidR="004852CE" w:rsidRDefault="00D949A8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5F83948A" w14:textId="48D5F03D" w:rsidR="00FD681B" w:rsidRPr="00FD681B" w:rsidRDefault="00FD681B" w:rsidP="00FD681B">
      <w:pPr>
        <w:keepNext/>
        <w:jc w:val="right"/>
        <w:outlineLvl w:val="0"/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</w:pPr>
      <w:bookmarkStart w:id="0" w:name="__RefHeading___1"/>
      <w:bookmarkStart w:id="1" w:name="_Toc150695619"/>
      <w:bookmarkEnd w:id="0"/>
      <w:r w:rsidRPr="00FD681B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>к ПОП</w:t>
      </w:r>
      <w:r w:rsidR="00057879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 xml:space="preserve"> СПО</w:t>
      </w:r>
      <w:r w:rsidRPr="00FD681B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 xml:space="preserve"> по специальности </w:t>
      </w:r>
      <w:r w:rsidRPr="00FD681B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br/>
      </w:r>
      <w:bookmarkEnd w:id="1"/>
      <w:r w:rsidRPr="00FD681B">
        <w:rPr>
          <w:rFonts w:ascii="Times New Roman" w:hAnsi="Times New Roman"/>
          <w:b/>
          <w:bCs/>
          <w:color w:val="auto"/>
          <w:kern w:val="32"/>
          <w:sz w:val="24"/>
          <w:szCs w:val="24"/>
          <w:lang w:eastAsia="x-none"/>
        </w:rPr>
        <w:t>15.02.19 Сварочное производство</w:t>
      </w:r>
    </w:p>
    <w:p w14:paraId="45E94B51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1FB35AC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3D46D9C2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621CABE2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00FAF717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36E5D5BE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A45B032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4E8528C2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657975F6" w14:textId="77777777" w:rsidR="004852CE" w:rsidRDefault="00D949A8">
      <w:pPr>
        <w:pStyle w:val="affb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7FAF5640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048CC712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7BDADB8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32BE3DD1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475649D3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545B07C1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43456ABA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591C45D3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CAF8AD7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656E361E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501EF8D6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4F3CFEB6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72046534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DAB7AF8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6995855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63DE7F5B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69C8B506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53D5A7C1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46918BA0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58A66445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0261A188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767E988C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71AF3143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6901D897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06DEFF70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33FA125A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1B9ED60C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37864B8C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360D14C0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EE1C9E4" w14:textId="6DBE43ED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3740D18F" w14:textId="4CB43B88" w:rsidR="00057879" w:rsidRDefault="00057879">
      <w:pPr>
        <w:jc w:val="center"/>
        <w:rPr>
          <w:rFonts w:ascii="Times New Roman" w:hAnsi="Times New Roman"/>
          <w:b/>
          <w:i/>
          <w:sz w:val="24"/>
        </w:rPr>
      </w:pPr>
    </w:p>
    <w:p w14:paraId="395CAF6B" w14:textId="77777777" w:rsidR="00057879" w:rsidRDefault="00057879">
      <w:pPr>
        <w:jc w:val="center"/>
        <w:rPr>
          <w:rFonts w:ascii="Times New Roman" w:hAnsi="Times New Roman"/>
          <w:b/>
          <w:i/>
          <w:sz w:val="24"/>
        </w:rPr>
      </w:pPr>
    </w:p>
    <w:p w14:paraId="270AF5E3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6A87D8EF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789A2FFF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4E304E69" w14:textId="77777777" w:rsidR="004852CE" w:rsidRDefault="004852CE">
      <w:pPr>
        <w:jc w:val="center"/>
        <w:rPr>
          <w:rFonts w:ascii="Times New Roman" w:hAnsi="Times New Roman"/>
          <w:b/>
          <w:i/>
          <w:sz w:val="24"/>
        </w:rPr>
      </w:pPr>
    </w:p>
    <w:p w14:paraId="2E3CE6E4" w14:textId="1D269F69" w:rsidR="004852CE" w:rsidRDefault="0005787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2026</w:t>
      </w:r>
    </w:p>
    <w:p w14:paraId="71727D03" w14:textId="77777777" w:rsidR="004852CE" w:rsidRDefault="00D949A8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5032C12B" w14:textId="77777777" w:rsidR="004852CE" w:rsidRDefault="00D949A8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14:paraId="462969CF" w14:textId="77777777" w:rsidR="004852CE" w:rsidRDefault="004852CE">
      <w:pPr>
        <w:rPr>
          <w:rFonts w:ascii="Times New Roman" w:hAnsi="Times New Roman"/>
          <w:b/>
          <w:sz w:val="24"/>
        </w:rPr>
      </w:pPr>
    </w:p>
    <w:sdt>
      <w:sdtPr>
        <w:rPr>
          <w:rFonts w:ascii="Calibri" w:eastAsia="Calibri" w:hAnsi="Calibri" w:cs="Calibri"/>
          <w:color w:val="auto"/>
          <w:szCs w:val="22"/>
        </w:rPr>
        <w:id w:val="555053282"/>
        <w:docPartObj>
          <w:docPartGallery w:val="Table of Contents"/>
          <w:docPartUnique/>
        </w:docPartObj>
      </w:sdtPr>
      <w:sdtEndPr/>
      <w:sdtContent>
        <w:p w14:paraId="67FD8904" w14:textId="77777777" w:rsidR="00057879" w:rsidRPr="00057879" w:rsidRDefault="00057879" w:rsidP="00057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 w:line="276" w:lineRule="auto"/>
            <w:rPr>
              <w:rFonts w:ascii="Calibri" w:eastAsia="Calibri" w:hAnsi="Calibri" w:cs="Calibri"/>
              <w:szCs w:val="22"/>
            </w:rPr>
          </w:pP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begin"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instrText xml:space="preserve"> TOC \h \u \z \t "Heading 1,1,Heading 2,2,Heading 3,3,"</w:instrText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separate"/>
          </w:r>
          <w:r w:rsidRPr="00057879">
            <w:rPr>
              <w:rFonts w:ascii="Times New Roman" w:hAnsi="Times New Roman"/>
              <w:b/>
              <w:szCs w:val="22"/>
            </w:rPr>
            <w:t>Общие положения</w:t>
          </w:r>
          <w:r w:rsidRPr="00057879">
            <w:rPr>
              <w:rFonts w:ascii="Times New Roman" w:hAnsi="Times New Roman"/>
              <w:b/>
              <w:szCs w:val="22"/>
            </w:rPr>
            <w:tab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begin"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instrText xml:space="preserve"> PAGEREF _heading=h.1fob9te \h </w:instrText>
          </w:r>
          <w:r w:rsidRPr="00057879">
            <w:rPr>
              <w:rFonts w:ascii="Calibri" w:eastAsia="Calibri" w:hAnsi="Calibri" w:cs="Calibri"/>
              <w:color w:val="auto"/>
              <w:szCs w:val="22"/>
            </w:rPr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separate"/>
          </w:r>
          <w:r w:rsidRPr="00057879">
            <w:rPr>
              <w:rFonts w:ascii="Times New Roman" w:hAnsi="Times New Roman"/>
              <w:b/>
              <w:szCs w:val="22"/>
            </w:rPr>
            <w:t>3</w:t>
          </w:r>
          <w:hyperlink w:anchor="_heading=h.1fob9te" w:history="1"/>
        </w:p>
        <w:p w14:paraId="047E40EA" w14:textId="77777777" w:rsidR="00057879" w:rsidRPr="00057879" w:rsidRDefault="00057879" w:rsidP="00057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 w:line="276" w:lineRule="auto"/>
            <w:rPr>
              <w:rFonts w:ascii="Calibri" w:eastAsia="Calibri" w:hAnsi="Calibri" w:cs="Calibri"/>
              <w:szCs w:val="22"/>
            </w:rPr>
          </w:pP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end"/>
          </w:r>
          <w:r w:rsidRPr="00057879">
            <w:rPr>
              <w:rFonts w:ascii="Times New Roman" w:hAnsi="Times New Roman"/>
              <w:b/>
              <w:szCs w:val="22"/>
            </w:rPr>
            <w:t>Примерные требования к проведению демонстрационного экзамена</w:t>
          </w:r>
          <w:r w:rsidRPr="00057879">
            <w:rPr>
              <w:rFonts w:ascii="Times New Roman" w:hAnsi="Times New Roman"/>
              <w:b/>
              <w:szCs w:val="22"/>
            </w:rPr>
            <w:tab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begin"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instrText xml:space="preserve"> PAGEREF _heading=h.2et92p0 \h </w:instrText>
          </w:r>
          <w:r w:rsidRPr="00057879">
            <w:rPr>
              <w:rFonts w:ascii="Calibri" w:eastAsia="Calibri" w:hAnsi="Calibri" w:cs="Calibri"/>
              <w:color w:val="auto"/>
              <w:szCs w:val="22"/>
            </w:rPr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separate"/>
          </w:r>
          <w:r w:rsidRPr="00057879">
            <w:rPr>
              <w:rFonts w:ascii="Times New Roman" w:hAnsi="Times New Roman"/>
              <w:b/>
              <w:szCs w:val="22"/>
            </w:rPr>
            <w:t>4</w:t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end"/>
          </w:r>
        </w:p>
        <w:p w14:paraId="7A8CF80B" w14:textId="77777777" w:rsidR="00057879" w:rsidRPr="00057879" w:rsidRDefault="00057879" w:rsidP="00057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after="100" w:line="276" w:lineRule="auto"/>
            <w:rPr>
              <w:rFonts w:ascii="Calibri" w:eastAsia="Calibri" w:hAnsi="Calibri" w:cs="Calibri"/>
              <w:color w:val="auto"/>
              <w:szCs w:val="22"/>
            </w:rPr>
          </w:pPr>
          <w:r w:rsidRPr="00057879">
            <w:rPr>
              <w:rFonts w:ascii="Times New Roman" w:hAnsi="Times New Roman"/>
              <w:b/>
              <w:szCs w:val="22"/>
            </w:rPr>
            <w:t>Организация и проведение защиты дипломного проекта (работы)</w:t>
          </w:r>
          <w:r w:rsidRPr="00057879">
            <w:rPr>
              <w:rFonts w:ascii="Times New Roman" w:hAnsi="Times New Roman"/>
              <w:b/>
              <w:szCs w:val="22"/>
            </w:rPr>
            <w:tab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begin"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instrText xml:space="preserve"> PAGEREF _heading=h.4d34og8 \h </w:instrText>
          </w:r>
          <w:r w:rsidRPr="00057879">
            <w:rPr>
              <w:rFonts w:ascii="Calibri" w:eastAsia="Calibri" w:hAnsi="Calibri" w:cs="Calibri"/>
              <w:color w:val="auto"/>
              <w:szCs w:val="22"/>
            </w:rPr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separate"/>
          </w:r>
          <w:r w:rsidRPr="00057879">
            <w:rPr>
              <w:rFonts w:ascii="Times New Roman" w:hAnsi="Times New Roman"/>
              <w:b/>
              <w:szCs w:val="22"/>
            </w:rPr>
            <w:t>5</w:t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end"/>
          </w:r>
          <w:r w:rsidRPr="00057879">
            <w:rPr>
              <w:rFonts w:ascii="Calibri" w:eastAsia="Calibri" w:hAnsi="Calibri" w:cs="Calibri"/>
              <w:color w:val="auto"/>
              <w:szCs w:val="22"/>
            </w:rPr>
            <w:fldChar w:fldCharType="end"/>
          </w:r>
        </w:p>
      </w:sdtContent>
    </w:sdt>
    <w:p w14:paraId="7D74218D" w14:textId="3BD1502C" w:rsidR="004852CE" w:rsidRDefault="00D949A8" w:rsidP="00057879">
      <w:pPr>
        <w:pStyle w:val="1f1"/>
        <w:tabs>
          <w:tab w:val="right" w:leader="dot" w:pos="9639"/>
        </w:tabs>
      </w:pPr>
      <w:r>
        <w:fldChar w:fldCharType="begin"/>
      </w:r>
      <w:r>
        <w:instrText>TOC \h \z \u \o "1-3"</w:instrText>
      </w:r>
      <w:r>
        <w:fldChar w:fldCharType="end"/>
      </w:r>
    </w:p>
    <w:p w14:paraId="6B38198D" w14:textId="77777777" w:rsidR="004852CE" w:rsidRDefault="00D949A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623935D3" w14:textId="77777777" w:rsidR="004852CE" w:rsidRDefault="00D949A8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Общие положения</w:t>
      </w:r>
    </w:p>
    <w:p w14:paraId="47D2C661" w14:textId="2B47E6BF" w:rsidR="004852CE" w:rsidRPr="00FD681B" w:rsidRDefault="00D949A8">
      <w:pPr>
        <w:pStyle w:val="aff3"/>
        <w:spacing w:before="0" w:after="0" w:line="276" w:lineRule="auto"/>
        <w:ind w:firstLine="709"/>
        <w:rPr>
          <w:color w:val="auto"/>
        </w:rPr>
      </w:pPr>
      <w:r w:rsidRPr="00FD681B">
        <w:rPr>
          <w:color w:val="auto"/>
        </w:rPr>
        <w:t>Примерная программа государственной итоговой аттестации (далее – примерная программа ГИА) выпускников по</w:t>
      </w:r>
      <w:r w:rsidR="00FD681B" w:rsidRPr="00FD681B">
        <w:rPr>
          <w:color w:val="auto"/>
        </w:rPr>
        <w:t xml:space="preserve"> </w:t>
      </w:r>
      <w:r w:rsidRPr="00FD681B">
        <w:rPr>
          <w:color w:val="auto"/>
        </w:rPr>
        <w:t xml:space="preserve">специальности </w:t>
      </w:r>
      <w:r w:rsidR="00FD681B" w:rsidRPr="00FD681B">
        <w:rPr>
          <w:color w:val="auto"/>
        </w:rPr>
        <w:t xml:space="preserve">15.02.19 Сварочное производство </w:t>
      </w:r>
      <w:r w:rsidRPr="00FD681B">
        <w:rPr>
          <w:color w:val="auto"/>
        </w:rPr>
        <w:t xml:space="preserve">разработана в соответствии с Законом Российской Федерации от 29.12.2012 г. № 273-ФЗ «Об образовании в Российской Федерации», </w:t>
      </w:r>
      <w:bookmarkStart w:id="2" w:name="_Hlk156559699"/>
      <w:r w:rsidRPr="00FD681B">
        <w:rPr>
          <w:color w:val="auto"/>
        </w:rPr>
        <w:t xml:space="preserve">Приказом </w:t>
      </w:r>
      <w:proofErr w:type="spellStart"/>
      <w:r w:rsidRPr="00FD681B">
        <w:rPr>
          <w:color w:val="auto"/>
        </w:rPr>
        <w:t>Минпросвещения</w:t>
      </w:r>
      <w:proofErr w:type="spellEnd"/>
      <w:r w:rsidRPr="00FD681B">
        <w:rPr>
          <w:color w:val="auto"/>
        </w:rP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2"/>
      <w:r w:rsidRPr="00FD681B">
        <w:rPr>
          <w:color w:val="auto"/>
        </w:rPr>
        <w:t xml:space="preserve">ФГОС СПО по специальности </w:t>
      </w:r>
      <w:r w:rsidR="00FD681B" w:rsidRPr="00FD681B">
        <w:rPr>
          <w:color w:val="auto"/>
        </w:rPr>
        <w:t>15.02.19 Сварочное производство</w:t>
      </w:r>
      <w:r w:rsidRPr="00FD681B">
        <w:rPr>
          <w:color w:val="auto"/>
        </w:rPr>
        <w:t>, и определяет совокупность требований к ее организации и проведению.</w:t>
      </w:r>
    </w:p>
    <w:p w14:paraId="7C115233" w14:textId="098391A0" w:rsidR="004852CE" w:rsidRPr="00FD681B" w:rsidRDefault="00D949A8">
      <w:pPr>
        <w:pStyle w:val="aff3"/>
        <w:spacing w:before="0" w:after="0" w:line="276" w:lineRule="auto"/>
        <w:ind w:firstLine="709"/>
        <w:rPr>
          <w:color w:val="auto"/>
        </w:rPr>
      </w:pPr>
      <w:r w:rsidRPr="00FD681B">
        <w:rPr>
          <w:color w:val="auto"/>
        </w:rP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специальности </w:t>
      </w:r>
      <w:r w:rsidR="00FD681B" w:rsidRPr="00FD681B">
        <w:rPr>
          <w:color w:val="auto"/>
        </w:rPr>
        <w:t xml:space="preserve">15.02.19 Сварочное производство </w:t>
      </w:r>
      <w:r w:rsidRPr="00FD681B">
        <w:rPr>
          <w:color w:val="auto"/>
        </w:rPr>
        <w:t xml:space="preserve">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3F8B5BFF" w14:textId="77777777" w:rsidR="004852CE" w:rsidRPr="00FD681B" w:rsidRDefault="00D949A8">
      <w:pPr>
        <w:pStyle w:val="aff3"/>
        <w:spacing w:before="0" w:after="0" w:line="276" w:lineRule="auto"/>
        <w:ind w:firstLine="709"/>
        <w:rPr>
          <w:color w:val="auto"/>
        </w:rPr>
      </w:pPr>
      <w:r w:rsidRPr="00FD681B">
        <w:rPr>
          <w:color w:val="auto"/>
        </w:rPr>
        <w:t>Задачи государственной итоговой аттестации:</w:t>
      </w:r>
    </w:p>
    <w:p w14:paraId="60552E03" w14:textId="77777777" w:rsidR="004852CE" w:rsidRPr="00FD681B" w:rsidRDefault="00D949A8">
      <w:pPr>
        <w:pStyle w:val="aff3"/>
        <w:spacing w:before="0" w:after="0" w:line="276" w:lineRule="auto"/>
        <w:ind w:firstLine="709"/>
        <w:rPr>
          <w:color w:val="auto"/>
        </w:rPr>
      </w:pPr>
      <w:r w:rsidRPr="00FD681B">
        <w:rPr>
          <w:color w:val="auto"/>
        </w:rP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3ED303E7" w14:textId="77777777" w:rsidR="004852CE" w:rsidRPr="00FD681B" w:rsidRDefault="00D949A8">
      <w:pPr>
        <w:pStyle w:val="aff3"/>
        <w:spacing w:before="0" w:after="0" w:line="276" w:lineRule="auto"/>
        <w:ind w:firstLine="709"/>
        <w:rPr>
          <w:color w:val="auto"/>
        </w:rPr>
      </w:pPr>
      <w:r w:rsidRPr="00FD681B">
        <w:rPr>
          <w:color w:val="auto"/>
        </w:rP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40499474" w14:textId="3600E41E" w:rsidR="004852CE" w:rsidRPr="00FD681B" w:rsidRDefault="00D949A8">
      <w:pPr>
        <w:pStyle w:val="aff3"/>
        <w:spacing w:before="0" w:after="0" w:line="276" w:lineRule="auto"/>
        <w:ind w:firstLine="709"/>
        <w:rPr>
          <w:color w:val="auto"/>
        </w:rPr>
      </w:pPr>
      <w:r w:rsidRPr="00FD681B">
        <w:rPr>
          <w:color w:val="auto"/>
        </w:rPr>
        <w:t xml:space="preserve">По результатам ГИА выпускнику по специальности </w:t>
      </w:r>
      <w:r w:rsidR="00FD681B" w:rsidRPr="00FD681B">
        <w:rPr>
          <w:color w:val="auto"/>
        </w:rPr>
        <w:t xml:space="preserve">15.02.19 Сварочное производство </w:t>
      </w:r>
      <w:r w:rsidRPr="00FD681B">
        <w:rPr>
          <w:color w:val="auto"/>
        </w:rPr>
        <w:t xml:space="preserve">присваивается квалификация: </w:t>
      </w:r>
      <w:r w:rsidR="00057879">
        <w:rPr>
          <w:color w:val="auto"/>
        </w:rPr>
        <w:t>Техник</w:t>
      </w:r>
      <w:r w:rsidRPr="00FD681B">
        <w:rPr>
          <w:color w:val="auto"/>
        </w:rPr>
        <w:t>.</w:t>
      </w:r>
    </w:p>
    <w:p w14:paraId="61D0F051" w14:textId="7A736979" w:rsidR="004852CE" w:rsidRPr="00FD681B" w:rsidRDefault="00D949A8">
      <w:pPr>
        <w:pStyle w:val="aff3"/>
        <w:spacing w:before="0" w:after="0" w:line="276" w:lineRule="auto"/>
        <w:ind w:firstLine="709"/>
        <w:rPr>
          <w:color w:val="auto"/>
        </w:rPr>
      </w:pPr>
      <w:r w:rsidRPr="00FD681B">
        <w:rPr>
          <w:color w:val="auto"/>
        </w:rPr>
        <w:t>Примерная программа ГИА является частью основной ПОП</w:t>
      </w:r>
      <w:r w:rsidR="00057879">
        <w:rPr>
          <w:color w:val="auto"/>
        </w:rPr>
        <w:t xml:space="preserve"> СПО</w:t>
      </w:r>
      <w:r w:rsidRPr="00FD681B">
        <w:rPr>
          <w:color w:val="auto"/>
        </w:rPr>
        <w:t xml:space="preserve"> по программе подготовки</w:t>
      </w:r>
      <w:r w:rsidR="00057879">
        <w:rPr>
          <w:color w:val="auto"/>
        </w:rPr>
        <w:t xml:space="preserve"> </w:t>
      </w:r>
      <w:r w:rsidRPr="00FD681B">
        <w:rPr>
          <w:color w:val="auto"/>
        </w:rPr>
        <w:t xml:space="preserve">специалистов среднего звена и определяет совокупность требований к ГИА, в том числе к содержанию, организации работы, </w:t>
      </w:r>
      <w:r w:rsidR="00057879" w:rsidRPr="00057879">
        <w:rPr>
          <w:color w:val="auto"/>
          <w:szCs w:val="24"/>
          <w:lang w:eastAsia="zh-CN"/>
        </w:rPr>
        <w:t>едины</w:t>
      </w:r>
      <w:r w:rsidR="00057879">
        <w:rPr>
          <w:color w:val="auto"/>
          <w:szCs w:val="24"/>
          <w:lang w:eastAsia="zh-CN"/>
        </w:rPr>
        <w:t>м</w:t>
      </w:r>
      <w:r w:rsidR="00057879" w:rsidRPr="00057879">
        <w:rPr>
          <w:color w:val="auto"/>
          <w:szCs w:val="24"/>
          <w:lang w:eastAsia="zh-CN"/>
        </w:rPr>
        <w:t xml:space="preserve"> контрольно-измерительны</w:t>
      </w:r>
      <w:r w:rsidR="00057879">
        <w:rPr>
          <w:color w:val="auto"/>
          <w:szCs w:val="24"/>
          <w:lang w:eastAsia="zh-CN"/>
        </w:rPr>
        <w:t>м</w:t>
      </w:r>
      <w:r w:rsidR="00057879" w:rsidRPr="00057879">
        <w:rPr>
          <w:color w:val="auto"/>
          <w:szCs w:val="24"/>
          <w:lang w:eastAsia="zh-CN"/>
        </w:rPr>
        <w:t xml:space="preserve"> материал</w:t>
      </w:r>
      <w:r w:rsidR="00057879">
        <w:rPr>
          <w:color w:val="auto"/>
          <w:szCs w:val="24"/>
          <w:lang w:eastAsia="zh-CN"/>
        </w:rPr>
        <w:t>ам</w:t>
      </w:r>
      <w:r w:rsidR="00057879" w:rsidRPr="00FD681B">
        <w:rPr>
          <w:color w:val="auto"/>
        </w:rPr>
        <w:t xml:space="preserve"> </w:t>
      </w:r>
      <w:r w:rsidRPr="00FD681B">
        <w:rPr>
          <w:color w:val="auto"/>
        </w:rPr>
        <w:t>ГИА выпускников по данной специальности</w:t>
      </w:r>
      <w:r w:rsidR="00FD681B" w:rsidRPr="00FD681B">
        <w:rPr>
          <w:color w:val="auto"/>
        </w:rPr>
        <w:t xml:space="preserve"> 15.02.19 Сварочное производство</w:t>
      </w:r>
      <w:r w:rsidRPr="00FD681B">
        <w:rPr>
          <w:color w:val="auto"/>
        </w:rPr>
        <w:t>.</w:t>
      </w:r>
    </w:p>
    <w:p w14:paraId="27A04CE3" w14:textId="77777777" w:rsidR="004852CE" w:rsidRDefault="00D949A8">
      <w:pPr>
        <w:pStyle w:val="aff3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14:paraId="4BB264CD" w14:textId="77777777" w:rsidR="004852CE" w:rsidRDefault="00D949A8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14:paraId="15D1D921" w14:textId="77777777" w:rsidR="004852CE" w:rsidRDefault="00D949A8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0" w:type="auto"/>
        <w:tblInd w:w="74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32"/>
        <w:gridCol w:w="4492"/>
      </w:tblGrid>
      <w:tr w:rsidR="004852CE" w14:paraId="21BF6AE0" w14:textId="77777777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83737F" w14:textId="77777777" w:rsidR="004852CE" w:rsidRDefault="00D949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</w:t>
            </w:r>
          </w:p>
          <w:p w14:paraId="03F2A4EF" w14:textId="77777777" w:rsidR="004852CE" w:rsidRDefault="00D949A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вида деятельности (ВД)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AE177B" w14:textId="77777777" w:rsidR="004852CE" w:rsidRDefault="00D949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14:paraId="47C77511" w14:textId="77777777" w:rsidR="004852CE" w:rsidRDefault="00D949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профессионального модуля (ПМ), </w:t>
            </w:r>
          </w:p>
          <w:p w14:paraId="49E2ED89" w14:textId="77777777" w:rsidR="004852CE" w:rsidRDefault="00D949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рамках которого осваивается ВД</w:t>
            </w:r>
          </w:p>
        </w:tc>
      </w:tr>
      <w:tr w:rsidR="004852CE" w14:paraId="40AEB611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73DF81" w14:textId="77777777" w:rsidR="004852CE" w:rsidRDefault="00D949A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522052" w14:textId="77777777" w:rsidR="004852CE" w:rsidRDefault="00D949A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52CE" w14:paraId="47D02513" w14:textId="77777777">
        <w:trPr>
          <w:trHeight w:val="363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8B8092" w14:textId="77777777" w:rsidR="004852CE" w:rsidRDefault="00D949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соответствии с ФГОС</w:t>
            </w:r>
          </w:p>
        </w:tc>
      </w:tr>
      <w:tr w:rsidR="004852CE" w14:paraId="3EF1FEFD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2B210C" w14:textId="74A18525" w:rsidR="004852CE" w:rsidRDefault="00FD681B">
            <w:pPr>
              <w:ind w:left="49" w:right="51"/>
              <w:rPr>
                <w:rFonts w:ascii="Times New Roman" w:hAnsi="Times New Roman"/>
                <w:i/>
                <w:sz w:val="24"/>
              </w:rPr>
            </w:pPr>
            <w:r w:rsidRPr="00FD681B">
              <w:rPr>
                <w:rFonts w:ascii="Times New Roman" w:hAnsi="Times New Roman"/>
                <w:sz w:val="24"/>
              </w:rPr>
              <w:t>Подготовка и осуществление технологических процессов изготовления сварных конструкций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9F8659" w14:textId="732EB050" w:rsidR="004852CE" w:rsidRDefault="00172069">
            <w:pPr>
              <w:ind w:left="77" w:right="137"/>
              <w:rPr>
                <w:rFonts w:ascii="Times New Roman" w:hAnsi="Times New Roman"/>
                <w:sz w:val="24"/>
              </w:rPr>
            </w:pPr>
            <w:r w:rsidRPr="00A96CF8">
              <w:rPr>
                <w:rFonts w:ascii="Times New Roman" w:hAnsi="Times New Roman"/>
                <w:sz w:val="24"/>
              </w:rPr>
              <w:t>ПМ.01 Подготовка и осуществление технологических процессов изготовления сварных конструкций</w:t>
            </w:r>
          </w:p>
        </w:tc>
      </w:tr>
      <w:tr w:rsidR="00172069" w14:paraId="47949529" w14:textId="77777777" w:rsidTr="00B74F6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D01716" w14:textId="198D99E7" w:rsidR="00172069" w:rsidRDefault="00172069" w:rsidP="00172069">
            <w:pPr>
              <w:ind w:right="51"/>
              <w:rPr>
                <w:rFonts w:ascii="Times New Roman" w:hAnsi="Times New Roman"/>
                <w:sz w:val="24"/>
              </w:rPr>
            </w:pPr>
            <w:r w:rsidRPr="00FD681B">
              <w:rPr>
                <w:rFonts w:ascii="Times New Roman" w:hAnsi="Times New Roman"/>
                <w:sz w:val="24"/>
              </w:rPr>
              <w:t>Разработка технологических процессов и проектирование изделий</w:t>
            </w:r>
          </w:p>
        </w:tc>
        <w:tc>
          <w:tcPr>
            <w:tcW w:w="4492" w:type="dxa"/>
            <w:tcMar>
              <w:left w:w="5" w:type="dxa"/>
              <w:right w:w="5" w:type="dxa"/>
            </w:tcMar>
          </w:tcPr>
          <w:p w14:paraId="1E128567" w14:textId="56D730F6" w:rsidR="00172069" w:rsidRDefault="00172069" w:rsidP="00172069">
            <w:pPr>
              <w:ind w:right="137"/>
              <w:rPr>
                <w:rFonts w:ascii="Times New Roman" w:hAnsi="Times New Roman"/>
                <w:sz w:val="24"/>
              </w:rPr>
            </w:pPr>
            <w:r w:rsidRPr="00A96CF8">
              <w:rPr>
                <w:rFonts w:ascii="Times New Roman" w:hAnsi="Times New Roman"/>
                <w:sz w:val="24"/>
              </w:rPr>
              <w:t>ПМ.02 Разработка технологических процессов и проектирование изделий</w:t>
            </w:r>
          </w:p>
        </w:tc>
      </w:tr>
      <w:tr w:rsidR="00172069" w14:paraId="30B8811A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2B3072" w14:textId="4A94C7E7" w:rsidR="00172069" w:rsidRDefault="00172069" w:rsidP="00172069">
            <w:pPr>
              <w:ind w:left="49" w:right="51"/>
              <w:rPr>
                <w:rFonts w:ascii="Times New Roman" w:hAnsi="Times New Roman"/>
                <w:sz w:val="24"/>
              </w:rPr>
            </w:pPr>
            <w:r w:rsidRPr="00FD681B">
              <w:rPr>
                <w:rFonts w:ascii="Times New Roman" w:hAnsi="Times New Roman"/>
                <w:sz w:val="24"/>
              </w:rPr>
              <w:t>Контроль качества сварочных работ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EE4421" w14:textId="5A0F9002" w:rsidR="00172069" w:rsidRDefault="00172069" w:rsidP="00172069">
            <w:pPr>
              <w:ind w:left="77" w:right="137"/>
              <w:rPr>
                <w:rFonts w:ascii="Times New Roman" w:hAnsi="Times New Roman"/>
                <w:sz w:val="24"/>
              </w:rPr>
            </w:pPr>
            <w:r w:rsidRPr="00172069">
              <w:rPr>
                <w:rFonts w:ascii="Times New Roman" w:hAnsi="Times New Roman"/>
                <w:sz w:val="24"/>
              </w:rPr>
              <w:t>ПМ.03 Контроль качества сварочных работ</w:t>
            </w:r>
          </w:p>
        </w:tc>
      </w:tr>
      <w:tr w:rsidR="00172069" w14:paraId="7172AE2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3D977D" w14:textId="52660044" w:rsidR="00172069" w:rsidRDefault="007C0EC3" w:rsidP="00172069">
            <w:pPr>
              <w:ind w:left="49" w:right="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92642">
              <w:rPr>
                <w:rFonts w:ascii="Times New Roman" w:hAnsi="Times New Roman"/>
                <w:sz w:val="24"/>
                <w:szCs w:val="24"/>
              </w:rPr>
              <w:t>рганизация и планирование работ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2642">
              <w:rPr>
                <w:rFonts w:ascii="Times New Roman" w:hAnsi="Times New Roman"/>
                <w:sz w:val="24"/>
                <w:szCs w:val="24"/>
              </w:rPr>
              <w:t>сборочно-сварочном участке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E97678" w14:textId="1FC630FD" w:rsidR="00172069" w:rsidRDefault="00172069" w:rsidP="00172069">
            <w:pPr>
              <w:ind w:left="77" w:right="137"/>
              <w:rPr>
                <w:rFonts w:ascii="Times New Roman" w:hAnsi="Times New Roman"/>
                <w:sz w:val="24"/>
              </w:rPr>
            </w:pPr>
            <w:r w:rsidRPr="00A96CF8">
              <w:rPr>
                <w:rFonts w:ascii="Times New Roman" w:hAnsi="Times New Roman"/>
                <w:sz w:val="24"/>
              </w:rPr>
              <w:t>ПМ.04 Организация и планирование сварочного производства</w:t>
            </w:r>
            <w:r w:rsidR="00F27725" w:rsidRPr="00A96CF8">
              <w:rPr>
                <w:rFonts w:ascii="Times New Roman" w:hAnsi="Times New Roman"/>
                <w:sz w:val="24"/>
              </w:rPr>
              <w:t xml:space="preserve"> работ на сборочно-сварочном участке</w:t>
            </w:r>
          </w:p>
        </w:tc>
      </w:tr>
      <w:tr w:rsidR="00172069" w14:paraId="5B388693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791440C" w14:textId="68400A06" w:rsidR="00172069" w:rsidRDefault="00172069" w:rsidP="00172069">
            <w:pPr>
              <w:ind w:left="49" w:right="51"/>
              <w:rPr>
                <w:rFonts w:ascii="Times New Roman" w:hAnsi="Times New Roman"/>
                <w:sz w:val="24"/>
              </w:rPr>
            </w:pPr>
            <w:r w:rsidRPr="00172069">
              <w:rPr>
                <w:rFonts w:ascii="Times New Roman" w:hAnsi="Times New Roman"/>
                <w:sz w:val="24"/>
              </w:rPr>
              <w:lastRenderedPageBreak/>
              <w:t>Освоение видов работ по одной или нескольким профессиям рабочих, должностям служащих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EC6DAD" w14:textId="49227D2F" w:rsidR="00172069" w:rsidRDefault="00172069" w:rsidP="00F27725">
            <w:pPr>
              <w:ind w:left="77" w:right="137"/>
              <w:rPr>
                <w:rFonts w:ascii="Times New Roman" w:hAnsi="Times New Roman"/>
                <w:sz w:val="24"/>
              </w:rPr>
            </w:pPr>
            <w:r w:rsidRPr="00A96CF8">
              <w:rPr>
                <w:rFonts w:ascii="Times New Roman" w:hAnsi="Times New Roman"/>
                <w:sz w:val="24"/>
              </w:rPr>
              <w:t>ПМ.05</w:t>
            </w:r>
            <w:r w:rsidR="00F27725" w:rsidRPr="00A96CF8">
              <w:rPr>
                <w:rFonts w:ascii="Times New Roman" w:hAnsi="Times New Roman"/>
                <w:sz w:val="24"/>
              </w:rPr>
              <w:t xml:space="preserve"> </w:t>
            </w:r>
            <w:r w:rsidRPr="00A96CF8">
              <w:rPr>
                <w:rFonts w:ascii="Times New Roman" w:hAnsi="Times New Roman"/>
                <w:sz w:val="24"/>
              </w:rPr>
              <w:t xml:space="preserve">Освоение </w:t>
            </w:r>
            <w:r w:rsidR="00F27725" w:rsidRPr="00A96CF8">
              <w:rPr>
                <w:rFonts w:ascii="Times New Roman" w:hAnsi="Times New Roman"/>
                <w:sz w:val="24"/>
              </w:rPr>
              <w:t xml:space="preserve">видов работ по </w:t>
            </w:r>
            <w:r w:rsidRPr="00A96CF8">
              <w:rPr>
                <w:rFonts w:ascii="Times New Roman" w:hAnsi="Times New Roman"/>
                <w:sz w:val="24"/>
              </w:rPr>
              <w:t>одной или нескольки</w:t>
            </w:r>
            <w:r w:rsidR="00F27725" w:rsidRPr="00A96CF8">
              <w:rPr>
                <w:rFonts w:ascii="Times New Roman" w:hAnsi="Times New Roman"/>
                <w:sz w:val="24"/>
              </w:rPr>
              <w:t>м</w:t>
            </w:r>
            <w:r w:rsidRPr="00A96CF8">
              <w:rPr>
                <w:rFonts w:ascii="Times New Roman" w:hAnsi="Times New Roman"/>
                <w:sz w:val="24"/>
              </w:rPr>
              <w:t xml:space="preserve"> професси</w:t>
            </w:r>
            <w:r w:rsidR="00F27725" w:rsidRPr="00A96CF8">
              <w:rPr>
                <w:rFonts w:ascii="Times New Roman" w:hAnsi="Times New Roman"/>
                <w:sz w:val="24"/>
              </w:rPr>
              <w:t>ям</w:t>
            </w:r>
            <w:r w:rsidRPr="00A96CF8">
              <w:rPr>
                <w:rFonts w:ascii="Times New Roman" w:hAnsi="Times New Roman"/>
                <w:sz w:val="24"/>
              </w:rPr>
              <w:t xml:space="preserve"> рабочих, должност</w:t>
            </w:r>
            <w:r w:rsidR="00F27725" w:rsidRPr="00A96CF8">
              <w:rPr>
                <w:rFonts w:ascii="Times New Roman" w:hAnsi="Times New Roman"/>
                <w:sz w:val="24"/>
              </w:rPr>
              <w:t>ям</w:t>
            </w:r>
            <w:r w:rsidRPr="00A96CF8">
              <w:rPr>
                <w:rFonts w:ascii="Times New Roman" w:hAnsi="Times New Roman"/>
                <w:sz w:val="24"/>
              </w:rPr>
              <w:t xml:space="preserve"> служащих</w:t>
            </w:r>
          </w:p>
        </w:tc>
      </w:tr>
    </w:tbl>
    <w:p w14:paraId="2E163122" w14:textId="77777777" w:rsidR="004852CE" w:rsidRDefault="004852CE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2467BE25" w14:textId="77777777" w:rsidR="004852CE" w:rsidRDefault="004852CE">
      <w:pPr>
        <w:jc w:val="right"/>
        <w:rPr>
          <w:rFonts w:ascii="Times New Roman" w:hAnsi="Times New Roman"/>
          <w:b/>
          <w:sz w:val="24"/>
          <w:highlight w:val="white"/>
        </w:rPr>
      </w:pPr>
    </w:p>
    <w:p w14:paraId="3AF64E49" w14:textId="77777777" w:rsidR="004852CE" w:rsidRDefault="00D949A8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2 </w:t>
      </w:r>
    </w:p>
    <w:p w14:paraId="16260CE1" w14:textId="77777777" w:rsidR="004852CE" w:rsidRDefault="00D949A8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результатов, демонстрируемых выпускником</w:t>
      </w:r>
    </w:p>
    <w:p w14:paraId="4CC8DCB8" w14:textId="3CBB0576" w:rsidR="004852CE" w:rsidRDefault="004852CE">
      <w:pPr>
        <w:spacing w:after="120"/>
        <w:jc w:val="center"/>
        <w:rPr>
          <w:rFonts w:ascii="Times New Roman" w:hAnsi="Times New Roman"/>
          <w:b/>
          <w:sz w:val="24"/>
        </w:rPr>
      </w:pPr>
    </w:p>
    <w:tbl>
      <w:tblPr>
        <w:tblW w:w="9629" w:type="dxa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4852CE" w:rsidRPr="00D428A8" w14:paraId="2A9F01DF" w14:textId="77777777" w:rsidTr="00F27725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C85589" w14:textId="289E6264" w:rsidR="004852CE" w:rsidRPr="00D428A8" w:rsidRDefault="00D949A8" w:rsidP="00D428A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428A8">
              <w:rPr>
                <w:rFonts w:ascii="Times New Roman" w:hAnsi="Times New Roman"/>
                <w:b/>
                <w:bCs/>
                <w:sz w:val="24"/>
                <w:highlight w:val="white"/>
              </w:rPr>
              <w:t>Оцениваемые виды деятельности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8648AE" w14:textId="77777777" w:rsidR="004852CE" w:rsidRPr="00D428A8" w:rsidRDefault="00D949A8" w:rsidP="00D428A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428A8">
              <w:rPr>
                <w:rFonts w:ascii="Times New Roman" w:hAnsi="Times New Roman"/>
                <w:b/>
                <w:bCs/>
                <w:sz w:val="24"/>
                <w:highlight w:val="white"/>
              </w:rPr>
              <w:t>Профессиональные компетенции</w:t>
            </w:r>
          </w:p>
        </w:tc>
      </w:tr>
      <w:tr w:rsidR="00D63561" w14:paraId="1D2198F3" w14:textId="77777777" w:rsidTr="00F27725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31178681" w14:textId="08EB2D57" w:rsidR="00D63561" w:rsidRPr="00521557" w:rsidRDefault="00D63561" w:rsidP="00D428A8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521557">
              <w:rPr>
                <w:rFonts w:ascii="Times New Roman" w:hAnsi="Times New Roman"/>
                <w:sz w:val="24"/>
                <w:szCs w:val="24"/>
              </w:rPr>
              <w:t>Подготовка и осуществление технологических процессов изготовления сварных конструкций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6E8FC912" w14:textId="2477BED2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z w:val="24"/>
              </w:rPr>
              <w:t>ПК 1.1. Выбирать методы, способы и приемы сборки и сварки конструкций с учетом условий производства.</w:t>
            </w:r>
          </w:p>
        </w:tc>
      </w:tr>
      <w:tr w:rsidR="00D63561" w14:paraId="4D777EF9" w14:textId="77777777" w:rsidTr="00F27725">
        <w:trPr>
          <w:trHeight w:val="250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2CF55ADA" w14:textId="77777777" w:rsidR="00D63561" w:rsidRPr="00521557" w:rsidRDefault="00D63561" w:rsidP="00D428A8">
            <w:pPr>
              <w:ind w:left="127"/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5BAB15FD" w14:textId="07EB6F16" w:rsidR="00D63561" w:rsidRPr="00D63561" w:rsidRDefault="00D63561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z w:val="24"/>
              </w:rPr>
              <w:t>ПК 1.2. Выполнять техническую подготовку производства сварных конструкций</w:t>
            </w:r>
          </w:p>
        </w:tc>
      </w:tr>
      <w:tr w:rsidR="00D63561" w14:paraId="2CCDDA65" w14:textId="77777777" w:rsidTr="00F27725">
        <w:trPr>
          <w:trHeight w:val="137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7C4EFE28" w14:textId="77777777" w:rsidR="00D63561" w:rsidRPr="00521557" w:rsidRDefault="00D63561" w:rsidP="00D428A8">
            <w:pPr>
              <w:ind w:left="127"/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0F9CE795" w14:textId="77777777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z w:val="24"/>
              </w:rPr>
              <w:t xml:space="preserve">ПК 1.3. Выбирать основные и сварочные материалы, </w:t>
            </w:r>
          </w:p>
          <w:p w14:paraId="116CE8B8" w14:textId="77777777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z w:val="24"/>
              </w:rPr>
              <w:t xml:space="preserve">оборудование, приспособления и инструменты для </w:t>
            </w:r>
          </w:p>
          <w:p w14:paraId="7D792D5A" w14:textId="35E4C574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z w:val="24"/>
              </w:rPr>
              <w:t>обеспечения производства сварных соединений с заданными свойствами.</w:t>
            </w:r>
          </w:p>
        </w:tc>
      </w:tr>
      <w:tr w:rsidR="00D63561" w14:paraId="0028ACFB" w14:textId="77777777" w:rsidTr="00F27725">
        <w:trPr>
          <w:trHeight w:val="195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3F7EE6B3" w14:textId="77777777" w:rsidR="00D63561" w:rsidRPr="00521557" w:rsidRDefault="00D63561" w:rsidP="00D428A8">
            <w:pPr>
              <w:ind w:left="127"/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64B898F5" w14:textId="77777777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z w:val="24"/>
              </w:rPr>
              <w:t xml:space="preserve">ПК 1.4. Обеспечивать необходимые условия хранения и </w:t>
            </w:r>
          </w:p>
          <w:p w14:paraId="0265382C" w14:textId="69A2643F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z w:val="24"/>
              </w:rPr>
              <w:t>использования основных и сварочных материалов, исправное состояние сварочного оборудования, оснастки и инструмента.</w:t>
            </w:r>
          </w:p>
        </w:tc>
      </w:tr>
      <w:tr w:rsidR="00172069" w14:paraId="4E094F4C" w14:textId="77777777" w:rsidTr="00F27725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7040228A" w14:textId="7DEA04A1" w:rsidR="00172069" w:rsidRPr="00521557" w:rsidRDefault="00172069" w:rsidP="00D428A8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521557">
              <w:rPr>
                <w:rFonts w:ascii="Times New Roman" w:hAnsi="Times New Roman"/>
                <w:sz w:val="24"/>
                <w:szCs w:val="24"/>
              </w:rPr>
              <w:t>Разработка технологических процессов и проектирование изделий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6779FDC5" w14:textId="05F02AB0" w:rsidR="00172069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pacing w:val="2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pacing w:val="2"/>
                <w:sz w:val="24"/>
              </w:rPr>
              <w:t>ПК 2.1. Выполнять проектирование технологических процессов производства сварных конструкций с заданными свойствами.</w:t>
            </w:r>
          </w:p>
        </w:tc>
      </w:tr>
      <w:tr w:rsidR="00172069" w14:paraId="5A11B849" w14:textId="77777777" w:rsidTr="00F27725">
        <w:trPr>
          <w:trHeight w:val="81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5634038E" w14:textId="77777777" w:rsidR="00172069" w:rsidRPr="00521557" w:rsidRDefault="00172069" w:rsidP="00D428A8">
            <w:pPr>
              <w:ind w:left="127"/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67D24F8E" w14:textId="77777777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pacing w:val="2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pacing w:val="2"/>
                <w:sz w:val="24"/>
              </w:rPr>
              <w:t xml:space="preserve">ПК 2.2. Выбирать вид и параметры режимов обработки </w:t>
            </w:r>
          </w:p>
          <w:p w14:paraId="24793C79" w14:textId="0A42EFB4" w:rsidR="00172069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pacing w:val="2"/>
                <w:sz w:val="24"/>
                <w:highlight w:val="white"/>
              </w:rPr>
            </w:pPr>
            <w:r w:rsidRPr="00D63561">
              <w:rPr>
                <w:rFonts w:ascii="Times New Roman" w:hAnsi="Times New Roman"/>
                <w:color w:val="auto"/>
                <w:spacing w:val="2"/>
                <w:sz w:val="24"/>
              </w:rPr>
              <w:t>материала с учетом применяемой технологии.</w:t>
            </w:r>
          </w:p>
        </w:tc>
      </w:tr>
      <w:tr w:rsidR="00D63561" w14:paraId="67B1D414" w14:textId="77777777" w:rsidTr="00F27725">
        <w:trPr>
          <w:trHeight w:val="180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BAA1AB" w14:textId="77777777" w:rsidR="00D63561" w:rsidRPr="00521557" w:rsidRDefault="00D63561" w:rsidP="00D428A8">
            <w:pPr>
              <w:ind w:left="127"/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D9056B" w14:textId="497AC54E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pacing w:val="2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pacing w:val="2"/>
                <w:sz w:val="24"/>
              </w:rPr>
              <w:t>ПК 2.3. Осуществлять технико-экономическое обоснование выбранного технологического процесса.</w:t>
            </w:r>
          </w:p>
        </w:tc>
      </w:tr>
      <w:tr w:rsidR="00D63561" w14:paraId="5817B08F" w14:textId="77777777" w:rsidTr="00D63561">
        <w:trPr>
          <w:trHeight w:val="15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90E3BE" w14:textId="77777777" w:rsidR="00D63561" w:rsidRPr="00521557" w:rsidRDefault="00D63561" w:rsidP="00D428A8">
            <w:pPr>
              <w:ind w:left="127"/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7DCC69" w14:textId="461DFFCE" w:rsidR="00D63561" w:rsidRPr="00D63561" w:rsidRDefault="00D63561" w:rsidP="00D428A8">
            <w:pPr>
              <w:widowControl w:val="0"/>
              <w:ind w:left="140" w:right="148"/>
              <w:rPr>
                <w:rFonts w:ascii="Times New Roman" w:hAnsi="Times New Roman"/>
                <w:color w:val="auto"/>
                <w:spacing w:val="2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pacing w:val="2"/>
                <w:sz w:val="24"/>
              </w:rPr>
              <w:t>ПК 2.4. Оформлять конструкторскую, технологическую и техническую документацию в соответствии с нормативными документами</w:t>
            </w:r>
          </w:p>
        </w:tc>
      </w:tr>
      <w:tr w:rsidR="00172069" w14:paraId="0F0CA8C4" w14:textId="77777777" w:rsidTr="00172069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D7A98C" w14:textId="77777777" w:rsidR="00172069" w:rsidRPr="00521557" w:rsidRDefault="00172069" w:rsidP="00D428A8">
            <w:pPr>
              <w:ind w:left="127"/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9068AF" w14:textId="15ECBB93" w:rsidR="00172069" w:rsidRPr="00D63561" w:rsidRDefault="00D63561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pacing w:val="2"/>
                <w:sz w:val="24"/>
              </w:rPr>
            </w:pPr>
            <w:r w:rsidRPr="00D63561">
              <w:rPr>
                <w:rFonts w:ascii="Times New Roman" w:hAnsi="Times New Roman"/>
                <w:color w:val="auto"/>
                <w:spacing w:val="2"/>
                <w:sz w:val="24"/>
              </w:rPr>
              <w:t>ПК 2.5. Осуществлять разработку и оформление графических, вычислительных и проектных работ с использованием систем автоматизированного проектирования</w:t>
            </w:r>
          </w:p>
        </w:tc>
      </w:tr>
      <w:tr w:rsidR="00D63561" w14:paraId="5C2E58CB" w14:textId="77777777" w:rsidTr="008D51BB">
        <w:trPr>
          <w:trHeight w:val="19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20E282" w14:textId="29D90CF9" w:rsidR="00D63561" w:rsidRPr="00521557" w:rsidRDefault="00D63561" w:rsidP="00D428A8">
            <w:pPr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521557">
              <w:rPr>
                <w:rFonts w:ascii="Times New Roman" w:hAnsi="Times New Roman"/>
                <w:sz w:val="24"/>
                <w:szCs w:val="24"/>
              </w:rPr>
              <w:t>Контроль качества сварочных работ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9E7D00" w14:textId="6E114C06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>ПК 3.1. Определять причины, приводящие к образованию дефектов в сварных соединениях.</w:t>
            </w:r>
          </w:p>
        </w:tc>
      </w:tr>
      <w:tr w:rsidR="00D63561" w14:paraId="6BBEBB72" w14:textId="77777777" w:rsidTr="00C82BC2">
        <w:trPr>
          <w:trHeight w:val="135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71BAFA4" w14:textId="77777777" w:rsidR="00D63561" w:rsidRPr="00521557" w:rsidRDefault="00D63561" w:rsidP="00D428A8">
            <w:pPr>
              <w:ind w:left="1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2DFFE4" w14:textId="7ABD2B93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>ПК 3.2. Осуществлять контроль качества сварных соединений на соответствие требованиям технологической документации.</w:t>
            </w:r>
          </w:p>
        </w:tc>
      </w:tr>
      <w:tr w:rsidR="00D63561" w14:paraId="0EC5C16C" w14:textId="77777777" w:rsidTr="00746A0D">
        <w:trPr>
          <w:trHeight w:val="150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805929" w14:textId="77777777" w:rsidR="00D63561" w:rsidRPr="00521557" w:rsidRDefault="00D63561" w:rsidP="00D428A8">
            <w:pPr>
              <w:ind w:left="1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E94341" w14:textId="463D917A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>ПК 3.3. Разрабатывать меры по предупреждению и устранению дефектов сварных соединений и изделий</w:t>
            </w:r>
          </w:p>
        </w:tc>
      </w:tr>
      <w:tr w:rsidR="00D63561" w14:paraId="38D94D5C" w14:textId="77777777" w:rsidTr="00746A0D">
        <w:trPr>
          <w:trHeight w:val="96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79113DE2" w14:textId="53585682" w:rsidR="00D63561" w:rsidRPr="00521557" w:rsidRDefault="00692642" w:rsidP="00D428A8">
            <w:pPr>
              <w:ind w:lef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92642">
              <w:rPr>
                <w:rFonts w:ascii="Times New Roman" w:hAnsi="Times New Roman"/>
                <w:sz w:val="24"/>
                <w:szCs w:val="24"/>
              </w:rPr>
              <w:t>рганизация и планирование работ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2642">
              <w:rPr>
                <w:rFonts w:ascii="Times New Roman" w:hAnsi="Times New Roman"/>
                <w:sz w:val="24"/>
                <w:szCs w:val="24"/>
              </w:rPr>
              <w:t>сборочно-сварочном участке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257FF4A6" w14:textId="7EFB9217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>ПК 4.1. Осуществлять текущее и перспективное планирование производственных работ.</w:t>
            </w:r>
          </w:p>
        </w:tc>
      </w:tr>
      <w:tr w:rsidR="00D63561" w14:paraId="7CE2A565" w14:textId="77777777" w:rsidTr="00746A0D">
        <w:trPr>
          <w:trHeight w:val="111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4844088F" w14:textId="77777777" w:rsidR="00D63561" w:rsidRPr="00521557" w:rsidRDefault="00D63561" w:rsidP="001720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33080133" w14:textId="77777777" w:rsidR="00521557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 xml:space="preserve">ПК 4.2. Производить технологические расчеты на основе </w:t>
            </w:r>
          </w:p>
          <w:p w14:paraId="5522CE67" w14:textId="77777777" w:rsidR="00521557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 xml:space="preserve">нормативов технологических режимов, трудовых и </w:t>
            </w:r>
          </w:p>
          <w:p w14:paraId="7509327C" w14:textId="33552D32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>материальных затрат.</w:t>
            </w:r>
          </w:p>
        </w:tc>
      </w:tr>
      <w:tr w:rsidR="00D63561" w14:paraId="3BF7D78D" w14:textId="77777777" w:rsidTr="00746A0D">
        <w:trPr>
          <w:trHeight w:val="150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787C958B" w14:textId="77777777" w:rsidR="00D63561" w:rsidRPr="00521557" w:rsidRDefault="00D63561" w:rsidP="001720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4E1FAE17" w14:textId="77777777" w:rsidR="00521557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 xml:space="preserve">ПК 4.3. Разрабатывать предложения по повышению </w:t>
            </w:r>
          </w:p>
          <w:p w14:paraId="5E81FDF0" w14:textId="30667FDF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>эффективности производства.</w:t>
            </w:r>
          </w:p>
        </w:tc>
      </w:tr>
      <w:tr w:rsidR="00D63561" w14:paraId="0F201C1E" w14:textId="77777777" w:rsidTr="00746A0D">
        <w:trPr>
          <w:trHeight w:val="120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17826612" w14:textId="77777777" w:rsidR="00D63561" w:rsidRPr="00521557" w:rsidRDefault="00D63561" w:rsidP="001720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00927F09" w14:textId="14206688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 xml:space="preserve">ПК 4.4. Организовывать ремонт и техническое </w:t>
            </w:r>
            <w:r w:rsidRPr="00521557">
              <w:rPr>
                <w:rFonts w:ascii="Times New Roman" w:hAnsi="Times New Roman"/>
                <w:color w:val="auto"/>
                <w:sz w:val="24"/>
              </w:rPr>
              <w:lastRenderedPageBreak/>
              <w:t>обслуживание сварочного оборудования.</w:t>
            </w:r>
          </w:p>
        </w:tc>
      </w:tr>
      <w:tr w:rsidR="00D63561" w14:paraId="2C61BA46" w14:textId="77777777" w:rsidTr="00746A0D">
        <w:trPr>
          <w:trHeight w:val="165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1DFF5074" w14:textId="77777777" w:rsidR="00D63561" w:rsidRPr="00521557" w:rsidRDefault="00D63561" w:rsidP="001720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" w:type="dxa"/>
              <w:right w:w="5" w:type="dxa"/>
            </w:tcMar>
          </w:tcPr>
          <w:p w14:paraId="5B99F02D" w14:textId="77777777" w:rsidR="00521557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 xml:space="preserve">ПК 4.5. Обеспечивать безопасные условия труда и </w:t>
            </w:r>
          </w:p>
          <w:p w14:paraId="66BE44C9" w14:textId="3B9FC80A" w:rsidR="00D63561" w:rsidRPr="00521557" w:rsidRDefault="00521557" w:rsidP="00D428A8">
            <w:pPr>
              <w:widowControl w:val="0"/>
              <w:ind w:left="140" w:right="148" w:hanging="3"/>
              <w:rPr>
                <w:rFonts w:ascii="Times New Roman" w:hAnsi="Times New Roman"/>
                <w:color w:val="auto"/>
                <w:sz w:val="24"/>
              </w:rPr>
            </w:pPr>
            <w:r w:rsidRPr="00521557">
              <w:rPr>
                <w:rFonts w:ascii="Times New Roman" w:hAnsi="Times New Roman"/>
                <w:color w:val="auto"/>
                <w:sz w:val="24"/>
              </w:rPr>
              <w:t>профилактику травматизма на сборочно-сварочном участке</w:t>
            </w:r>
          </w:p>
        </w:tc>
      </w:tr>
    </w:tbl>
    <w:p w14:paraId="543EFE4A" w14:textId="77777777" w:rsidR="00521557" w:rsidRDefault="00521557" w:rsidP="00521557">
      <w:pPr>
        <w:spacing w:line="276" w:lineRule="auto"/>
        <w:jc w:val="both"/>
        <w:rPr>
          <w:rFonts w:ascii="Times New Roman" w:hAnsi="Times New Roman"/>
          <w:sz w:val="24"/>
        </w:rPr>
      </w:pPr>
    </w:p>
    <w:p w14:paraId="2A1441C5" w14:textId="77777777" w:rsidR="00521557" w:rsidRDefault="00521557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</w:p>
    <w:p w14:paraId="79D34578" w14:textId="591BF176" w:rsidR="004852CE" w:rsidRPr="00521557" w:rsidRDefault="00D949A8">
      <w:pPr>
        <w:spacing w:line="276" w:lineRule="auto"/>
        <w:ind w:firstLine="708"/>
        <w:jc w:val="both"/>
        <w:rPr>
          <w:iCs/>
          <w:color w:val="auto"/>
        </w:rPr>
      </w:pPr>
      <w:r>
        <w:rPr>
          <w:rFonts w:ascii="Times New Roman" w:hAnsi="Times New Roman"/>
          <w:sz w:val="24"/>
        </w:rPr>
        <w:t>Выпускники, освоившие программу по</w:t>
      </w:r>
      <w:r w:rsidR="00521557">
        <w:rPr>
          <w:rFonts w:ascii="Times New Roman" w:hAnsi="Times New Roman"/>
          <w:sz w:val="24"/>
        </w:rPr>
        <w:t xml:space="preserve"> </w:t>
      </w:r>
      <w:r w:rsidRPr="00521557">
        <w:rPr>
          <w:rFonts w:ascii="Times New Roman" w:hAnsi="Times New Roman"/>
          <w:iCs/>
          <w:color w:val="auto"/>
          <w:sz w:val="24"/>
        </w:rPr>
        <w:t xml:space="preserve">специальности </w:t>
      </w:r>
      <w:r w:rsidR="00521557" w:rsidRPr="00521557">
        <w:rPr>
          <w:rFonts w:ascii="Times New Roman" w:hAnsi="Times New Roman"/>
          <w:iCs/>
          <w:color w:val="auto"/>
          <w:sz w:val="24"/>
        </w:rPr>
        <w:t>15.02.19 Сварочное производство</w:t>
      </w:r>
      <w:r w:rsidRPr="00521557">
        <w:rPr>
          <w:rFonts w:ascii="Times New Roman" w:hAnsi="Times New Roman"/>
          <w:iCs/>
          <w:color w:val="auto"/>
          <w:sz w:val="24"/>
        </w:rPr>
        <w:t xml:space="preserve">, сдают ГИА в форме </w:t>
      </w:r>
      <w:r w:rsidRPr="00892EAC">
        <w:rPr>
          <w:rFonts w:ascii="Times New Roman" w:hAnsi="Times New Roman"/>
          <w:iCs/>
          <w:color w:val="auto"/>
          <w:sz w:val="24"/>
        </w:rPr>
        <w:t xml:space="preserve">демонстрационного экзамена профильного уровня </w:t>
      </w:r>
    </w:p>
    <w:p w14:paraId="391CF38C" w14:textId="77777777" w:rsidR="004852CE" w:rsidRDefault="004852CE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26B80B84" w14:textId="77777777" w:rsidR="004852CE" w:rsidRDefault="00D949A8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Примерные требования к проведению демонстрационного экзамена</w:t>
      </w:r>
    </w:p>
    <w:p w14:paraId="7D9E8FA1" w14:textId="77777777" w:rsidR="004852CE" w:rsidRDefault="00D949A8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Демонстрационный экзамен </w:t>
      </w:r>
      <w:r w:rsidRPr="00057879">
        <w:rPr>
          <w:rFonts w:ascii="Times New Roman" w:hAnsi="Times New Roman"/>
          <w:bCs/>
          <w:sz w:val="24"/>
        </w:rPr>
        <w:t>профильного уровня</w:t>
      </w:r>
      <w:r>
        <w:rPr>
          <w:rFonts w:ascii="Times New Roman" w:hAnsi="Times New Roman"/>
          <w:sz w:val="24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47ECF30A" w14:textId="77777777" w:rsidR="00057879" w:rsidRPr="00057879" w:rsidRDefault="00057879" w:rsidP="00057879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  <w:szCs w:val="24"/>
          <w:lang w:eastAsia="zh-CN"/>
        </w:rPr>
      </w:pPr>
      <w:bookmarkStart w:id="3" w:name="_Hlk227845738"/>
      <w:r w:rsidRPr="00057879">
        <w:rPr>
          <w:rFonts w:ascii="Times New Roman" w:hAnsi="Times New Roman"/>
          <w:color w:val="auto"/>
          <w:sz w:val="24"/>
          <w:szCs w:val="24"/>
          <w:lang w:eastAsia="zh-CN"/>
        </w:rPr>
        <w:t>Демонстрационный экзамен проводится с использованием единых контрольно-измерительных материалов (далее – КИМ), включающих в себя конкретные комплекты оценочной документации, варианты заданий и критерии оценивания,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КИМ.</w:t>
      </w:r>
    </w:p>
    <w:p w14:paraId="6834B14B" w14:textId="77777777" w:rsidR="00057879" w:rsidRPr="00057879" w:rsidRDefault="00057879" w:rsidP="00057879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  <w:szCs w:val="24"/>
          <w:lang w:eastAsia="zh-CN"/>
        </w:rPr>
      </w:pPr>
      <w:r w:rsidRPr="00057879">
        <w:rPr>
          <w:rFonts w:ascii="Times New Roman" w:hAnsi="Times New Roman"/>
          <w:color w:val="auto"/>
          <w:sz w:val="24"/>
          <w:szCs w:val="24"/>
          <w:lang w:eastAsia="zh-CN"/>
        </w:rPr>
        <w:t>КИМ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4FF51900" w14:textId="77777777" w:rsidR="004852CE" w:rsidRDefault="004852CE">
      <w:pPr>
        <w:spacing w:line="276" w:lineRule="auto"/>
        <w:contextualSpacing/>
        <w:jc w:val="center"/>
        <w:rPr>
          <w:rFonts w:ascii="Times New Roman" w:hAnsi="Times New Roman"/>
          <w:b/>
          <w:color w:val="FF0000"/>
          <w:sz w:val="24"/>
          <w:highlight w:val="white"/>
        </w:rPr>
      </w:pPr>
      <w:bookmarkStart w:id="4" w:name="_GoBack"/>
      <w:bookmarkEnd w:id="3"/>
      <w:bookmarkEnd w:id="4"/>
    </w:p>
    <w:sectPr w:rsidR="004852CE">
      <w:headerReference w:type="default" r:id="rId6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45322" w14:textId="77777777" w:rsidR="00034907" w:rsidRDefault="00034907">
      <w:r>
        <w:separator/>
      </w:r>
    </w:p>
  </w:endnote>
  <w:endnote w:type="continuationSeparator" w:id="0">
    <w:p w14:paraId="400E798F" w14:textId="77777777" w:rsidR="00034907" w:rsidRDefault="00034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Batang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5EA1B" w14:textId="77777777" w:rsidR="00034907" w:rsidRDefault="00034907">
      <w:r>
        <w:separator/>
      </w:r>
    </w:p>
  </w:footnote>
  <w:footnote w:type="continuationSeparator" w:id="0">
    <w:p w14:paraId="678B3355" w14:textId="77777777" w:rsidR="00034907" w:rsidRDefault="00034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9BC95" w14:textId="77777777" w:rsidR="004852CE" w:rsidRDefault="00D949A8">
    <w:pPr>
      <w:pStyle w:val="af7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7B4A33">
      <w:rPr>
        <w:rFonts w:ascii="Times New Roman" w:hAnsi="Times New Roman"/>
        <w:noProof/>
        <w:sz w:val="24"/>
      </w:rPr>
      <w:t>4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2CE"/>
    <w:rsid w:val="00034907"/>
    <w:rsid w:val="00057879"/>
    <w:rsid w:val="00106F45"/>
    <w:rsid w:val="00111B59"/>
    <w:rsid w:val="00153CD2"/>
    <w:rsid w:val="00172069"/>
    <w:rsid w:val="004852CE"/>
    <w:rsid w:val="00521557"/>
    <w:rsid w:val="005C2F65"/>
    <w:rsid w:val="006907BE"/>
    <w:rsid w:val="00692642"/>
    <w:rsid w:val="00746A0D"/>
    <w:rsid w:val="00747141"/>
    <w:rsid w:val="007677E9"/>
    <w:rsid w:val="007936C8"/>
    <w:rsid w:val="007B4A33"/>
    <w:rsid w:val="007C0EC3"/>
    <w:rsid w:val="00892EAC"/>
    <w:rsid w:val="009901BF"/>
    <w:rsid w:val="009E2FC7"/>
    <w:rsid w:val="00A96CF8"/>
    <w:rsid w:val="00BF3A18"/>
    <w:rsid w:val="00D428A8"/>
    <w:rsid w:val="00D63561"/>
    <w:rsid w:val="00D949A8"/>
    <w:rsid w:val="00F1317F"/>
    <w:rsid w:val="00F27725"/>
    <w:rsid w:val="00FA1622"/>
    <w:rsid w:val="00FD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5382B"/>
  <w15:docId w15:val="{F34C1A13-9CF9-479C-8EDB-B4523A61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3">
    <w:name w:val="Подзаголовок для информации об изменениях"/>
    <w:basedOn w:val="a4"/>
    <w:next w:val="a"/>
    <w:link w:val="a5"/>
    <w:rPr>
      <w:b/>
    </w:rPr>
  </w:style>
  <w:style w:type="character" w:customStyle="1" w:styleId="a5">
    <w:name w:val="Подзаголовок для информации об изменениях"/>
    <w:basedOn w:val="a6"/>
    <w:link w:val="a3"/>
    <w:rPr>
      <w:rFonts w:ascii="Times New Roman" w:hAnsi="Times New Roman"/>
      <w:b/>
      <w:color w:val="353842"/>
      <w:sz w:val="18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12">
    <w:name w:val="Строгий1"/>
    <w:link w:val="a7"/>
    <w:rPr>
      <w:b/>
    </w:rPr>
  </w:style>
  <w:style w:type="character" w:styleId="a7">
    <w:name w:val="Strong"/>
    <w:link w:val="12"/>
    <w:rPr>
      <w:b/>
    </w:rPr>
  </w:style>
  <w:style w:type="paragraph" w:customStyle="1" w:styleId="a8">
    <w:name w:val="Основное меню (преемственное)"/>
    <w:basedOn w:val="a"/>
    <w:next w:val="a"/>
    <w:link w:val="a9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9">
    <w:name w:val="Основное меню (преемственное)"/>
    <w:basedOn w:val="1"/>
    <w:link w:val="a8"/>
    <w:rPr>
      <w:rFonts w:ascii="Verdana" w:hAnsi="Verdana"/>
    </w:rPr>
  </w:style>
  <w:style w:type="paragraph" w:styleId="aa">
    <w:name w:val="TOC Heading"/>
    <w:basedOn w:val="10"/>
    <w:next w:val="a"/>
    <w:link w:val="ab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b">
    <w:name w:val="Заголовок оглавления Знак"/>
    <w:basedOn w:val="11"/>
    <w:link w:val="aa"/>
    <w:rPr>
      <w:rFonts w:ascii="@Batang" w:hAnsi="@Batang"/>
      <w:b w:val="0"/>
      <w:color w:val="2F5496"/>
      <w:sz w:val="24"/>
    </w:rPr>
  </w:style>
  <w:style w:type="paragraph" w:customStyle="1" w:styleId="ac">
    <w:name w:val="Комментарий пользователя"/>
    <w:basedOn w:val="ad"/>
    <w:next w:val="a"/>
    <w:link w:val="ae"/>
    <w:pPr>
      <w:jc w:val="left"/>
    </w:pPr>
  </w:style>
  <w:style w:type="character" w:customStyle="1" w:styleId="ae">
    <w:name w:val="Комментарий пользователя"/>
    <w:basedOn w:val="af"/>
    <w:link w:val="ac"/>
    <w:rPr>
      <w:rFonts w:ascii="Times New Roman" w:hAnsi="Times New Roman"/>
      <w:color w:val="353842"/>
      <w:sz w:val="2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4">
    <w:name w:val="Основной текст (2)"/>
    <w:basedOn w:val="1"/>
    <w:link w:val="23"/>
    <w:rPr>
      <w:sz w:val="28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af0">
    <w:name w:val="Текст в таблице"/>
    <w:basedOn w:val="af1"/>
    <w:next w:val="a"/>
    <w:link w:val="af2"/>
    <w:pPr>
      <w:ind w:firstLine="500"/>
    </w:pPr>
  </w:style>
  <w:style w:type="character" w:customStyle="1" w:styleId="af2">
    <w:name w:val="Текст в таблице"/>
    <w:basedOn w:val="af3"/>
    <w:link w:val="af0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14">
    <w:name w:val="Выделение1"/>
    <w:link w:val="af4"/>
    <w:rPr>
      <w:rFonts w:ascii="Times New Roman" w:hAnsi="Times New Roman"/>
      <w:i/>
    </w:rPr>
  </w:style>
  <w:style w:type="character" w:styleId="af4">
    <w:name w:val="Emphasis"/>
    <w:link w:val="14"/>
    <w:rPr>
      <w:rFonts w:ascii="Times New Roman" w:hAnsi="Times New Roman"/>
      <w:i/>
    </w:rPr>
  </w:style>
  <w:style w:type="paragraph" w:styleId="af5">
    <w:name w:val="No Spacing"/>
    <w:link w:val="af6"/>
    <w:rPr>
      <w:rFonts w:ascii="Calibri" w:hAnsi="Calibri"/>
    </w:rPr>
  </w:style>
  <w:style w:type="character" w:customStyle="1" w:styleId="af6">
    <w:name w:val="Без интервала Знак"/>
    <w:link w:val="af5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15">
    <w:name w:val="Заголовок1"/>
    <w:basedOn w:val="a8"/>
    <w:next w:val="a"/>
    <w:link w:val="16"/>
    <w:rPr>
      <w:b/>
      <w:color w:val="0058A9"/>
    </w:rPr>
  </w:style>
  <w:style w:type="character" w:customStyle="1" w:styleId="16">
    <w:name w:val="Заголовок1"/>
    <w:basedOn w:val="a9"/>
    <w:link w:val="15"/>
    <w:rPr>
      <w:rFonts w:ascii="Verdana" w:hAnsi="Verdana"/>
      <w:b/>
      <w:color w:val="0058A9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9">
    <w:name w:val="Колонтитул (правый)"/>
    <w:basedOn w:val="afa"/>
    <w:next w:val="a"/>
    <w:link w:val="afb"/>
    <w:rPr>
      <w:sz w:val="14"/>
    </w:rPr>
  </w:style>
  <w:style w:type="character" w:customStyle="1" w:styleId="afb">
    <w:name w:val="Колонтитул (правый)"/>
    <w:basedOn w:val="afc"/>
    <w:link w:val="af9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d">
    <w:name w:val="Постоянная часть"/>
    <w:basedOn w:val="a8"/>
    <w:next w:val="a"/>
    <w:link w:val="afe"/>
    <w:rPr>
      <w:sz w:val="20"/>
    </w:rPr>
  </w:style>
  <w:style w:type="character" w:customStyle="1" w:styleId="afe">
    <w:name w:val="Постоянная часть"/>
    <w:basedOn w:val="a9"/>
    <w:link w:val="afd"/>
    <w:rPr>
      <w:rFonts w:ascii="Verdana" w:hAnsi="Verdana"/>
      <w:sz w:val="20"/>
    </w:rPr>
  </w:style>
  <w:style w:type="paragraph" w:customStyle="1" w:styleId="aff">
    <w:name w:val="Текст ЭР (см. также)"/>
    <w:basedOn w:val="a"/>
    <w:next w:val="a"/>
    <w:link w:val="aff0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0">
    <w:name w:val="Текст ЭР (см. также)"/>
    <w:basedOn w:val="1"/>
    <w:link w:val="aff"/>
    <w:rPr>
      <w:rFonts w:ascii="Times New Roman" w:hAnsi="Times New Roman"/>
      <w:sz w:val="20"/>
    </w:rPr>
  </w:style>
  <w:style w:type="paragraph" w:customStyle="1" w:styleId="aff1">
    <w:name w:val="Информация об изменениях документа"/>
    <w:basedOn w:val="ad"/>
    <w:next w:val="a"/>
    <w:link w:val="aff2"/>
    <w:rPr>
      <w:i/>
    </w:rPr>
  </w:style>
  <w:style w:type="character" w:customStyle="1" w:styleId="aff2">
    <w:name w:val="Информация об изменениях документа"/>
    <w:basedOn w:val="af"/>
    <w:link w:val="aff1"/>
    <w:rPr>
      <w:rFonts w:ascii="Times New Roman" w:hAnsi="Times New Roman"/>
      <w:i/>
      <w:color w:val="353842"/>
      <w:sz w:val="24"/>
    </w:rPr>
  </w:style>
  <w:style w:type="paragraph" w:styleId="aff3">
    <w:name w:val="Body Text"/>
    <w:basedOn w:val="a"/>
    <w:link w:val="aff4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4">
    <w:name w:val="Основной текст Знак"/>
    <w:basedOn w:val="1"/>
    <w:link w:val="aff3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basedOn w:val="13"/>
    <w:link w:val="18"/>
    <w:rPr>
      <w:color w:val="800080"/>
      <w:u w:val="single"/>
    </w:rPr>
  </w:style>
  <w:style w:type="character" w:customStyle="1" w:styleId="18">
    <w:name w:val="Просмотренная гиперссылка1"/>
    <w:basedOn w:val="a0"/>
    <w:link w:val="17"/>
    <w:rPr>
      <w:color w:val="800080"/>
      <w:u w:val="single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ff5">
    <w:name w:val="Заголовок Знак"/>
    <w:basedOn w:val="13"/>
    <w:link w:val="aff6"/>
    <w:rPr>
      <w:rFonts w:asciiTheme="majorHAnsi" w:hAnsiTheme="majorHAnsi"/>
      <w:spacing w:val="-10"/>
      <w:sz w:val="56"/>
    </w:rPr>
  </w:style>
  <w:style w:type="character" w:customStyle="1" w:styleId="aff6">
    <w:name w:val="Заголовок Знак"/>
    <w:basedOn w:val="a0"/>
    <w:link w:val="aff5"/>
    <w:rPr>
      <w:rFonts w:asciiTheme="majorHAnsi" w:hAnsiTheme="majorHAnsi"/>
      <w:spacing w:val="-10"/>
      <w:sz w:val="5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7">
    <w:name w:val="Примечание."/>
    <w:basedOn w:val="aff8"/>
    <w:next w:val="a"/>
    <w:link w:val="aff9"/>
  </w:style>
  <w:style w:type="character" w:customStyle="1" w:styleId="aff9">
    <w:name w:val="Примечание."/>
    <w:basedOn w:val="affa"/>
    <w:link w:val="aff7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Раздел 1.1"/>
    <w:basedOn w:val="affb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1">
    <w:name w:val="Раздел 1.1"/>
    <w:basedOn w:val="affc"/>
    <w:link w:val="110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affd">
    <w:name w:val="Активная гипертекстовая ссылка"/>
    <w:link w:val="affe"/>
    <w:rPr>
      <w:b/>
      <w:color w:val="106BBE"/>
      <w:u w:val="single"/>
    </w:rPr>
  </w:style>
  <w:style w:type="character" w:customStyle="1" w:styleId="affe">
    <w:name w:val="Активная гипертекстовая ссылка"/>
    <w:link w:val="affd"/>
    <w:rPr>
      <w:b/>
      <w:color w:val="106BBE"/>
      <w:u w:val="single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">
    <w:name w:val="Гипертекстовая ссылка"/>
    <w:link w:val="afff0"/>
    <w:rPr>
      <w:b/>
      <w:color w:val="106BBE"/>
    </w:rPr>
  </w:style>
  <w:style w:type="character" w:customStyle="1" w:styleId="afff0">
    <w:name w:val="Гипертекстовая ссылка"/>
    <w:link w:val="afff"/>
    <w:rPr>
      <w:b/>
      <w:color w:val="106BBE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a4">
    <w:name w:val="Текст информации об изменениях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6">
    <w:name w:val="Текст информации об изменениях"/>
    <w:basedOn w:val="1"/>
    <w:link w:val="a4"/>
    <w:rPr>
      <w:rFonts w:ascii="Times New Roman" w:hAnsi="Times New Roman"/>
      <w:color w:val="353842"/>
      <w:sz w:val="18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1">
    <w:name w:val="Заголовок ЭР (левое окно)"/>
    <w:basedOn w:val="a"/>
    <w:next w:val="a"/>
    <w:link w:val="afff2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2">
    <w:name w:val="Заголовок ЭР (левое окно)"/>
    <w:basedOn w:val="1"/>
    <w:link w:val="afff1"/>
    <w:rPr>
      <w:rFonts w:ascii="Times New Roman" w:hAnsi="Times New Roman"/>
      <w:b/>
      <w:color w:val="26282F"/>
      <w:sz w:val="2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19">
    <w:name w:val="Гиперссылка1"/>
    <w:basedOn w:val="13"/>
    <w:link w:val="1a"/>
    <w:rPr>
      <w:color w:val="0000FF"/>
      <w:u w:val="single"/>
    </w:rPr>
  </w:style>
  <w:style w:type="character" w:customStyle="1" w:styleId="1a">
    <w:name w:val="Гиперссылка1"/>
    <w:basedOn w:val="a0"/>
    <w:link w:val="19"/>
    <w:rPr>
      <w:color w:val="0000FF"/>
      <w:u w:val="single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b">
    <w:name w:val="Номер страницы1"/>
    <w:link w:val="afff3"/>
    <w:rPr>
      <w:rFonts w:ascii="Times New Roman" w:hAnsi="Times New Roman"/>
    </w:rPr>
  </w:style>
  <w:style w:type="character" w:styleId="afff3">
    <w:name w:val="page number"/>
    <w:link w:val="1b"/>
    <w:rPr>
      <w:rFonts w:ascii="Times New Roman" w:hAnsi="Times New Roman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25">
    <w:name w:val="Просмотренная гиперссылка2"/>
    <w:basedOn w:val="13"/>
    <w:link w:val="afff4"/>
    <w:rPr>
      <w:color w:val="954F72" w:themeColor="followedHyperlink"/>
      <w:u w:val="single"/>
    </w:rPr>
  </w:style>
  <w:style w:type="character" w:styleId="afff4">
    <w:name w:val="FollowedHyperlink"/>
    <w:basedOn w:val="a0"/>
    <w:link w:val="25"/>
    <w:rPr>
      <w:color w:val="954F72" w:themeColor="followedHyperlink"/>
      <w:u w:val="single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7">
    <w:name w:val="Пример."/>
    <w:basedOn w:val="aff8"/>
    <w:next w:val="a"/>
    <w:link w:val="afff8"/>
  </w:style>
  <w:style w:type="character" w:customStyle="1" w:styleId="afff8">
    <w:name w:val="Пример."/>
    <w:basedOn w:val="affa"/>
    <w:link w:val="afff7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9">
    <w:name w:val="Найденные слова"/>
    <w:link w:val="afffa"/>
    <w:rPr>
      <w:b/>
      <w:color w:val="26282F"/>
      <w:shd w:val="clear" w:color="auto" w:fill="FFF580"/>
    </w:rPr>
  </w:style>
  <w:style w:type="character" w:customStyle="1" w:styleId="afffa">
    <w:name w:val="Найденные слова"/>
    <w:link w:val="afff9"/>
    <w:rPr>
      <w:b/>
      <w:color w:val="26282F"/>
      <w:shd w:val="clear" w:color="auto" w:fill="FFF58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b">
    <w:name w:val="Прижатый влево"/>
    <w:basedOn w:val="a"/>
    <w:next w:val="a"/>
    <w:link w:val="a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c">
    <w:name w:val="Прижатый влево"/>
    <w:basedOn w:val="1"/>
    <w:link w:val="afffb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8">
    <w:name w:val="Внимание"/>
    <w:basedOn w:val="a"/>
    <w:next w:val="a"/>
    <w:link w:val="af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a">
    <w:name w:val="Внимание"/>
    <w:basedOn w:val="1"/>
    <w:link w:val="aff8"/>
    <w:rPr>
      <w:rFonts w:ascii="Times New Roman" w:hAnsi="Times New Roman"/>
      <w:sz w:val="24"/>
    </w:rPr>
  </w:style>
  <w:style w:type="paragraph" w:customStyle="1" w:styleId="1c">
    <w:name w:val="Текст примечания Знак1"/>
    <w:link w:val="1d"/>
    <w:rPr>
      <w:rFonts w:ascii="Times New Roman" w:hAnsi="Times New Roman"/>
      <w:sz w:val="20"/>
    </w:rPr>
  </w:style>
  <w:style w:type="character" w:customStyle="1" w:styleId="1d">
    <w:name w:val="Текст примечания Знак1"/>
    <w:link w:val="1c"/>
    <w:rPr>
      <w:rFonts w:ascii="Times New Roman" w:hAnsi="Times New Roman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afffd">
    <w:name w:val="Словарная статья"/>
    <w:basedOn w:val="a"/>
    <w:next w:val="a"/>
    <w:link w:val="afffe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e">
    <w:name w:val="Словарная статья"/>
    <w:basedOn w:val="1"/>
    <w:link w:val="afffd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affff">
    <w:name w:val="List Paragraph"/>
    <w:basedOn w:val="a"/>
    <w:link w:val="affff0"/>
    <w:pPr>
      <w:ind w:left="720"/>
      <w:contextualSpacing/>
    </w:pPr>
  </w:style>
  <w:style w:type="character" w:customStyle="1" w:styleId="affff0">
    <w:name w:val="Абзац списка Знак"/>
    <w:basedOn w:val="1"/>
    <w:link w:val="affff"/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1">
    <w:name w:val="Сравнение редакций. Удаленный фрагмент"/>
    <w:link w:val="affff2"/>
    <w:rPr>
      <w:shd w:val="clear" w:color="auto" w:fill="C4C413"/>
    </w:rPr>
  </w:style>
  <w:style w:type="character" w:customStyle="1" w:styleId="affff2">
    <w:name w:val="Сравнение редакций. Удаленный фрагмент"/>
    <w:link w:val="affff1"/>
    <w:rPr>
      <w:color w:val="000000"/>
      <w:shd w:val="clear" w:color="auto" w:fill="C4C413"/>
    </w:rPr>
  </w:style>
  <w:style w:type="paragraph" w:customStyle="1" w:styleId="affff3">
    <w:name w:val="Интерактивный заголовок"/>
    <w:basedOn w:val="15"/>
    <w:next w:val="a"/>
    <w:link w:val="affff4"/>
    <w:rPr>
      <w:u w:val="single"/>
    </w:rPr>
  </w:style>
  <w:style w:type="character" w:customStyle="1" w:styleId="affff4">
    <w:name w:val="Интерактивный заголовок"/>
    <w:basedOn w:val="16"/>
    <w:link w:val="affff3"/>
    <w:rPr>
      <w:rFonts w:ascii="Verdana" w:hAnsi="Verdana"/>
      <w:b/>
      <w:color w:val="0058A9"/>
      <w:u w:val="single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afa">
    <w:name w:val="Текст (прав. подпись)"/>
    <w:basedOn w:val="a"/>
    <w:next w:val="a"/>
    <w:link w:val="afc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c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fff5">
    <w:name w:val="Переменная часть"/>
    <w:basedOn w:val="a8"/>
    <w:next w:val="a"/>
    <w:link w:val="affff6"/>
    <w:rPr>
      <w:sz w:val="18"/>
    </w:rPr>
  </w:style>
  <w:style w:type="character" w:customStyle="1" w:styleId="affff6">
    <w:name w:val="Переменная часть"/>
    <w:basedOn w:val="a9"/>
    <w:link w:val="affff5"/>
    <w:rPr>
      <w:rFonts w:ascii="Verdana" w:hAnsi="Verdana"/>
      <w:sz w:val="18"/>
    </w:rPr>
  </w:style>
  <w:style w:type="paragraph" w:styleId="affff7">
    <w:name w:val="footer"/>
    <w:basedOn w:val="a"/>
    <w:link w:val="affff8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1"/>
    <w:link w:val="affff7"/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1e">
    <w:name w:val="Слабое выделение1"/>
    <w:link w:val="affff9"/>
    <w:rPr>
      <w:i/>
      <w:color w:val="404040"/>
    </w:rPr>
  </w:style>
  <w:style w:type="character" w:styleId="affff9">
    <w:name w:val="Subtle Emphasis"/>
    <w:link w:val="1e"/>
    <w:rPr>
      <w:i/>
      <w:color w:val="404040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a">
    <w:name w:val="Таблицы (моноширинный)"/>
    <w:basedOn w:val="a"/>
    <w:next w:val="a"/>
    <w:link w:val="a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b">
    <w:name w:val="Таблицы (моноширинный)"/>
    <w:basedOn w:val="1"/>
    <w:link w:val="affffa"/>
    <w:rPr>
      <w:rFonts w:ascii="Courier New" w:hAnsi="Courier New"/>
      <w:sz w:val="24"/>
    </w:rPr>
  </w:style>
  <w:style w:type="paragraph" w:customStyle="1" w:styleId="affffc">
    <w:name w:val="Центрированный (таблица)"/>
    <w:basedOn w:val="af1"/>
    <w:next w:val="a"/>
    <w:link w:val="affffd"/>
    <w:pPr>
      <w:jc w:val="center"/>
    </w:pPr>
  </w:style>
  <w:style w:type="character" w:customStyle="1" w:styleId="affffd">
    <w:name w:val="Центрированный (таблица)"/>
    <w:basedOn w:val="af3"/>
    <w:link w:val="affffc"/>
    <w:rPr>
      <w:rFonts w:ascii="Times New Roman" w:hAnsi="Times New Roman"/>
      <w:sz w:val="24"/>
    </w:rPr>
  </w:style>
  <w:style w:type="paragraph" w:customStyle="1" w:styleId="affffe">
    <w:name w:val="Выделение для Базового Поиска"/>
    <w:link w:val="afffff"/>
    <w:rPr>
      <w:b/>
      <w:color w:val="0058A9"/>
    </w:rPr>
  </w:style>
  <w:style w:type="character" w:customStyle="1" w:styleId="afffff">
    <w:name w:val="Выделение для Базового Поиска"/>
    <w:link w:val="affffe"/>
    <w:rPr>
      <w:b/>
      <w:color w:val="0058A9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f0">
    <w:name w:val="Утратил силу"/>
    <w:link w:val="afffff1"/>
    <w:rPr>
      <w:b/>
      <w:strike/>
      <w:color w:val="666600"/>
    </w:rPr>
  </w:style>
  <w:style w:type="character" w:customStyle="1" w:styleId="afffff1">
    <w:name w:val="Утратил силу"/>
    <w:link w:val="afffff0"/>
    <w:rPr>
      <w:b/>
      <w:strike/>
      <w:color w:val="66660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2">
    <w:name w:val="Текст (справка)"/>
    <w:basedOn w:val="a"/>
    <w:next w:val="a"/>
    <w:link w:val="aff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3">
    <w:name w:val="Текст (справка)"/>
    <w:basedOn w:val="1"/>
    <w:link w:val="afffff2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afffff4">
    <w:name w:val="Напишите нам"/>
    <w:basedOn w:val="a"/>
    <w:next w:val="a"/>
    <w:link w:val="a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5">
    <w:name w:val="Напишите нам"/>
    <w:basedOn w:val="1"/>
    <w:link w:val="afffff4"/>
    <w:rPr>
      <w:rFonts w:ascii="Times New Roman" w:hAnsi="Times New Roman"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ff6">
    <w:name w:val="Обычный (Интернет) Знак"/>
    <w:link w:val="afffff7"/>
    <w:rPr>
      <w:rFonts w:ascii="Times New Roman" w:hAnsi="Times New Roman"/>
      <w:sz w:val="24"/>
    </w:rPr>
  </w:style>
  <w:style w:type="character" w:customStyle="1" w:styleId="afffff7">
    <w:name w:val="Обычный (Интернет) Знак"/>
    <w:link w:val="afffff6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d">
    <w:name w:val="Комментарий"/>
    <w:basedOn w:val="afffff2"/>
    <w:next w:val="a"/>
    <w:link w:val="af"/>
    <w:pPr>
      <w:spacing w:before="75"/>
      <w:ind w:right="0"/>
      <w:jc w:val="both"/>
    </w:pPr>
    <w:rPr>
      <w:color w:val="353842"/>
    </w:rPr>
  </w:style>
  <w:style w:type="character" w:customStyle="1" w:styleId="af">
    <w:name w:val="Комментарий"/>
    <w:basedOn w:val="afffff3"/>
    <w:link w:val="ad"/>
    <w:rPr>
      <w:rFonts w:ascii="Times New Roman" w:hAnsi="Times New Roman"/>
      <w:color w:val="353842"/>
      <w:sz w:val="24"/>
    </w:rPr>
  </w:style>
  <w:style w:type="paragraph" w:customStyle="1" w:styleId="afffff8">
    <w:name w:val="Оглавление"/>
    <w:basedOn w:val="affffa"/>
    <w:next w:val="a"/>
    <w:link w:val="afffff9"/>
    <w:pPr>
      <w:ind w:left="140"/>
    </w:pPr>
  </w:style>
  <w:style w:type="character" w:customStyle="1" w:styleId="afffff9">
    <w:name w:val="Оглавление"/>
    <w:basedOn w:val="affffb"/>
    <w:link w:val="afffff8"/>
    <w:rPr>
      <w:rFonts w:ascii="Courier New" w:hAnsi="Courier New"/>
      <w:sz w:val="24"/>
    </w:rPr>
  </w:style>
  <w:style w:type="paragraph" w:customStyle="1" w:styleId="afffffa">
    <w:name w:val="Моноширинный"/>
    <w:basedOn w:val="a"/>
    <w:next w:val="a"/>
    <w:link w:val="af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b">
    <w:name w:val="Моноширинный"/>
    <w:basedOn w:val="1"/>
    <w:link w:val="afffffa"/>
    <w:rPr>
      <w:rFonts w:ascii="Courier New" w:hAnsi="Courier New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styleId="afffffc">
    <w:name w:val="annotation text"/>
    <w:basedOn w:val="a"/>
    <w:link w:val="afffffd"/>
    <w:rPr>
      <w:sz w:val="20"/>
    </w:rPr>
  </w:style>
  <w:style w:type="character" w:customStyle="1" w:styleId="afffffd">
    <w:name w:val="Текст примечания Знак"/>
    <w:basedOn w:val="1"/>
    <w:link w:val="afffffc"/>
    <w:rPr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e">
    <w:name w:val="Заголовок статьи"/>
    <w:basedOn w:val="a"/>
    <w:next w:val="a"/>
    <w:link w:val="affffff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">
    <w:name w:val="Заголовок статьи"/>
    <w:basedOn w:val="1"/>
    <w:link w:val="afffffe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1f">
    <w:name w:val="Обычный (веб)1"/>
    <w:basedOn w:val="a"/>
    <w:next w:val="affffff0"/>
    <w:link w:val="1f0"/>
    <w:pPr>
      <w:widowControl w:val="0"/>
    </w:pPr>
    <w:rPr>
      <w:rFonts w:ascii="Times New Roman" w:hAnsi="Times New Roman"/>
      <w:sz w:val="24"/>
    </w:rPr>
  </w:style>
  <w:style w:type="character" w:customStyle="1" w:styleId="1f0">
    <w:name w:val="Обычный (веб)1"/>
    <w:basedOn w:val="1"/>
    <w:link w:val="1f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f1">
    <w:name w:val="Сравнение редакций"/>
    <w:link w:val="affffff2"/>
    <w:rPr>
      <w:b/>
      <w:color w:val="26282F"/>
    </w:rPr>
  </w:style>
  <w:style w:type="character" w:customStyle="1" w:styleId="affffff2">
    <w:name w:val="Сравнение редакций"/>
    <w:link w:val="affffff1"/>
    <w:rPr>
      <w:b/>
      <w:color w:val="26282F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3">
    <w:name w:val="Не вступил в силу"/>
    <w:link w:val="affffff4"/>
    <w:rPr>
      <w:b/>
      <w:shd w:val="clear" w:color="auto" w:fill="D8EDE8"/>
    </w:rPr>
  </w:style>
  <w:style w:type="character" w:customStyle="1" w:styleId="affffff4">
    <w:name w:val="Не вступил в силу"/>
    <w:link w:val="affffff3"/>
    <w:rPr>
      <w:b/>
      <w:color w:val="000000"/>
      <w:shd w:val="clear" w:color="auto" w:fill="D8EDE8"/>
    </w:rPr>
  </w:style>
  <w:style w:type="paragraph" w:customStyle="1" w:styleId="affffff5">
    <w:name w:val="Заголовок своего сообщения"/>
    <w:link w:val="affffff6"/>
    <w:rPr>
      <w:b/>
      <w:color w:val="26282F"/>
    </w:rPr>
  </w:style>
  <w:style w:type="character" w:customStyle="1" w:styleId="affffff6">
    <w:name w:val="Заголовок своего сообщения"/>
    <w:link w:val="affffff5"/>
    <w:rPr>
      <w:b/>
      <w:color w:val="26282F"/>
    </w:rPr>
  </w:style>
  <w:style w:type="paragraph" w:customStyle="1" w:styleId="26">
    <w:name w:val="Гиперссылка2"/>
    <w:basedOn w:val="13"/>
    <w:link w:val="affffff7"/>
    <w:rPr>
      <w:color w:val="0563C1" w:themeColor="hyperlink"/>
      <w:u w:val="single"/>
    </w:rPr>
  </w:style>
  <w:style w:type="character" w:styleId="affffff7">
    <w:name w:val="Hyperlink"/>
    <w:basedOn w:val="a0"/>
    <w:link w:val="26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8">
    <w:name w:val="Дочерний элемент списка"/>
    <w:basedOn w:val="a"/>
    <w:next w:val="a"/>
    <w:link w:val="a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9">
    <w:name w:val="Дочерний элемент списка"/>
    <w:basedOn w:val="1"/>
    <w:link w:val="affffff8"/>
    <w:rPr>
      <w:rFonts w:ascii="Times New Roman" w:hAnsi="Times New Roman"/>
      <w:color w:val="868381"/>
      <w:sz w:val="20"/>
    </w:rPr>
  </w:style>
  <w:style w:type="paragraph" w:styleId="affffffa">
    <w:name w:val="annotation subject"/>
    <w:basedOn w:val="afffffc"/>
    <w:next w:val="afffffc"/>
    <w:link w:val="affffffb"/>
    <w:rPr>
      <w:b/>
    </w:rPr>
  </w:style>
  <w:style w:type="character" w:customStyle="1" w:styleId="affffffb">
    <w:name w:val="Тема примечания Знак"/>
    <w:basedOn w:val="afffffd"/>
    <w:link w:val="affffffa"/>
    <w:rPr>
      <w:b/>
      <w:sz w:val="20"/>
    </w:rPr>
  </w:style>
  <w:style w:type="paragraph" w:styleId="1f1">
    <w:name w:val="toc 1"/>
    <w:basedOn w:val="a"/>
    <w:next w:val="a"/>
    <w:link w:val="1f2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2">
    <w:name w:val="Оглавление 1 Знак"/>
    <w:basedOn w:val="1"/>
    <w:link w:val="1f1"/>
    <w:rPr>
      <w:rFonts w:ascii="Times New Roman" w:hAnsi="Times New Roman"/>
      <w:b/>
    </w:rPr>
  </w:style>
  <w:style w:type="paragraph" w:styleId="affffff0">
    <w:name w:val="Normal (Web)"/>
    <w:basedOn w:val="a"/>
    <w:link w:val="affffffc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c">
    <w:name w:val="Обычный (веб) Знак"/>
    <w:basedOn w:val="1"/>
    <w:link w:val="affffff0"/>
    <w:rPr>
      <w:rFonts w:ascii="Times New Roman" w:hAnsi="Times New Roman"/>
      <w:sz w:val="24"/>
    </w:rPr>
  </w:style>
  <w:style w:type="paragraph" w:customStyle="1" w:styleId="1f3">
    <w:name w:val="Неразрешенное упоминание1"/>
    <w:basedOn w:val="13"/>
    <w:link w:val="1f4"/>
    <w:rPr>
      <w:color w:val="605E5C"/>
      <w:shd w:val="clear" w:color="auto" w:fill="E1DFDD"/>
    </w:rPr>
  </w:style>
  <w:style w:type="character" w:customStyle="1" w:styleId="1f4">
    <w:name w:val="Неразрешенное упоминание1"/>
    <w:basedOn w:val="a0"/>
    <w:link w:val="1f3"/>
    <w:rPr>
      <w:color w:val="605E5C"/>
      <w:shd w:val="clear" w:color="auto" w:fill="E1DFDD"/>
    </w:rPr>
  </w:style>
  <w:style w:type="paragraph" w:customStyle="1" w:styleId="affffffd">
    <w:name w:val="Цветовое выделение"/>
    <w:link w:val="affffffe"/>
    <w:rPr>
      <w:b/>
      <w:color w:val="26282F"/>
    </w:rPr>
  </w:style>
  <w:style w:type="character" w:customStyle="1" w:styleId="affffffe">
    <w:name w:val="Цветовое выделение"/>
    <w:link w:val="affffffd"/>
    <w:rPr>
      <w:b/>
      <w:color w:val="26282F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f">
    <w:name w:val="Выделение для Базового Поиска (курсив)"/>
    <w:link w:val="afffffff0"/>
    <w:rPr>
      <w:b/>
      <w:i/>
      <w:color w:val="0058A9"/>
    </w:rPr>
  </w:style>
  <w:style w:type="character" w:customStyle="1" w:styleId="afffffff0">
    <w:name w:val="Выделение для Базового Поиска (курсив)"/>
    <w:link w:val="afffffff"/>
    <w:rPr>
      <w:b/>
      <w:i/>
      <w:color w:val="0058A9"/>
    </w:rPr>
  </w:style>
  <w:style w:type="paragraph" w:customStyle="1" w:styleId="1f5">
    <w:name w:val="Нижний колонтитул Знак1"/>
    <w:basedOn w:val="13"/>
    <w:link w:val="1f6"/>
    <w:rPr>
      <w:rFonts w:ascii="Calibri" w:hAnsi="Calibri"/>
    </w:rPr>
  </w:style>
  <w:style w:type="character" w:customStyle="1" w:styleId="1f6">
    <w:name w:val="Нижний колонтитул Знак1"/>
    <w:basedOn w:val="a0"/>
    <w:link w:val="1f5"/>
    <w:rPr>
      <w:rFonts w:ascii="Calibri" w:hAnsi="Calibri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afffffff1">
    <w:name w:val="Заголовок ЭР (правое окно)"/>
    <w:basedOn w:val="afff1"/>
    <w:next w:val="a"/>
    <w:link w:val="afffffff2"/>
    <w:pPr>
      <w:spacing w:after="0"/>
      <w:jc w:val="left"/>
    </w:pPr>
  </w:style>
  <w:style w:type="character" w:customStyle="1" w:styleId="afffffff2">
    <w:name w:val="Заголовок ЭР (правое окно)"/>
    <w:basedOn w:val="afff2"/>
    <w:link w:val="afffffff1"/>
    <w:rPr>
      <w:rFonts w:ascii="Times New Roman" w:hAnsi="Times New Roman"/>
      <w:b/>
      <w:color w:val="26282F"/>
      <w:sz w:val="26"/>
    </w:rPr>
  </w:style>
  <w:style w:type="paragraph" w:customStyle="1" w:styleId="afffffff3">
    <w:name w:val="Заголовок группы контролов"/>
    <w:basedOn w:val="a"/>
    <w:next w:val="a"/>
    <w:link w:val="afffffff4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4">
    <w:name w:val="Заголовок группы контролов"/>
    <w:basedOn w:val="1"/>
    <w:link w:val="afffffff3"/>
    <w:rPr>
      <w:rFonts w:ascii="Times New Roman" w:hAnsi="Times New Roman"/>
      <w:b/>
      <w:color w:val="000000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fff5">
    <w:name w:val="Формула"/>
    <w:basedOn w:val="a"/>
    <w:next w:val="a"/>
    <w:link w:val="afffffff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6">
    <w:name w:val="Формула"/>
    <w:basedOn w:val="1"/>
    <w:link w:val="afffffff5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1f7">
    <w:name w:val="Знак концевой сноски1"/>
    <w:link w:val="afffffff7"/>
    <w:rPr>
      <w:rFonts w:ascii="Times New Roman" w:hAnsi="Times New Roman"/>
      <w:vertAlign w:val="superscript"/>
    </w:rPr>
  </w:style>
  <w:style w:type="character" w:styleId="afffffff7">
    <w:name w:val="endnote reference"/>
    <w:link w:val="1f7"/>
    <w:rPr>
      <w:rFonts w:ascii="Times New Roman" w:hAnsi="Times New Roman"/>
      <w:vertAlign w:val="superscript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f8">
    <w:name w:val="Технический комментарий"/>
    <w:basedOn w:val="a"/>
    <w:next w:val="a"/>
    <w:link w:val="afffffff9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9">
    <w:name w:val="Технический комментарий"/>
    <w:basedOn w:val="1"/>
    <w:link w:val="afffffff8"/>
    <w:rPr>
      <w:rFonts w:ascii="Times New Roman" w:hAnsi="Times New Roman"/>
      <w:color w:val="463F31"/>
      <w:sz w:val="24"/>
    </w:rPr>
  </w:style>
  <w:style w:type="paragraph" w:customStyle="1" w:styleId="afffffffa">
    <w:name w:val="Ссылка на официальную публикацию"/>
    <w:basedOn w:val="a"/>
    <w:next w:val="a"/>
    <w:link w:val="afffffffb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b">
    <w:name w:val="Ссылка на официальную публикацию"/>
    <w:basedOn w:val="1"/>
    <w:link w:val="afffffffa"/>
    <w:rPr>
      <w:rFonts w:ascii="Times New Roman" w:hAnsi="Times New Roman"/>
      <w:sz w:val="24"/>
    </w:rPr>
  </w:style>
  <w:style w:type="paragraph" w:customStyle="1" w:styleId="1f8">
    <w:name w:val="Знак примечания1"/>
    <w:basedOn w:val="13"/>
    <w:link w:val="afffffffc"/>
    <w:rPr>
      <w:sz w:val="16"/>
    </w:rPr>
  </w:style>
  <w:style w:type="character" w:styleId="afffffffc">
    <w:name w:val="annotation reference"/>
    <w:basedOn w:val="a0"/>
    <w:link w:val="1f8"/>
    <w:rPr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9">
    <w:name w:val="Тема примечания Знак1"/>
    <w:link w:val="1fa"/>
    <w:rPr>
      <w:rFonts w:ascii="Times New Roman" w:hAnsi="Times New Roman"/>
      <w:b/>
      <w:sz w:val="20"/>
    </w:rPr>
  </w:style>
  <w:style w:type="character" w:customStyle="1" w:styleId="1fa">
    <w:name w:val="Тема примечания Знак1"/>
    <w:link w:val="1f9"/>
    <w:rPr>
      <w:rFonts w:ascii="Times New Roman" w:hAnsi="Times New Roman"/>
      <w:b/>
      <w:sz w:val="20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afffffffd">
    <w:name w:val="Подвал для информации об изменениях"/>
    <w:basedOn w:val="10"/>
    <w:next w:val="a"/>
    <w:link w:val="afffffffe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e">
    <w:name w:val="Подвал для информации об изменениях"/>
    <w:basedOn w:val="11"/>
    <w:link w:val="afffffffd"/>
    <w:rPr>
      <w:rFonts w:ascii="Times New Roman" w:hAnsi="Times New Roman"/>
      <w:b w:val="0"/>
      <w:sz w:val="18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fffff">
    <w:name w:val="Заголовок чужого сообщения"/>
    <w:link w:val="affffffff0"/>
    <w:rPr>
      <w:b/>
      <w:color w:val="FF0000"/>
    </w:rPr>
  </w:style>
  <w:style w:type="character" w:customStyle="1" w:styleId="affffffff0">
    <w:name w:val="Заголовок чужого сообщения"/>
    <w:link w:val="affffffff"/>
    <w:rPr>
      <w:b/>
      <w:color w:val="FF000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13">
    <w:name w:val="Основной шрифт абзаца1"/>
  </w:style>
  <w:style w:type="paragraph" w:customStyle="1" w:styleId="1fb">
    <w:name w:val="Знак сноски1"/>
    <w:basedOn w:val="a"/>
    <w:link w:val="1fc"/>
    <w:rPr>
      <w:vertAlign w:val="superscript"/>
    </w:rPr>
  </w:style>
  <w:style w:type="character" w:customStyle="1" w:styleId="1fc">
    <w:name w:val="Знак сноски1"/>
    <w:basedOn w:val="1"/>
    <w:link w:val="1fb"/>
    <w:rPr>
      <w:vertAlign w:val="superscript"/>
    </w:rPr>
  </w:style>
  <w:style w:type="paragraph" w:customStyle="1" w:styleId="affffffff1">
    <w:name w:val="Куда обратиться?"/>
    <w:basedOn w:val="aff8"/>
    <w:next w:val="a"/>
    <w:link w:val="affffffff2"/>
  </w:style>
  <w:style w:type="character" w:customStyle="1" w:styleId="affffffff2">
    <w:name w:val="Куда обратиться?"/>
    <w:basedOn w:val="affa"/>
    <w:link w:val="affffffff1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fd">
    <w:name w:val="Раздел 1"/>
    <w:basedOn w:val="10"/>
    <w:link w:val="1fe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fe">
    <w:name w:val="Раздел 1"/>
    <w:basedOn w:val="11"/>
    <w:link w:val="1fd"/>
    <w:rPr>
      <w:rFonts w:ascii="Times New Roman" w:hAnsi="Times New Roman"/>
      <w:b/>
      <w:sz w:val="24"/>
    </w:rPr>
  </w:style>
  <w:style w:type="paragraph" w:customStyle="1" w:styleId="affffffff3">
    <w:name w:val="Необходимые документы"/>
    <w:basedOn w:val="aff8"/>
    <w:next w:val="a"/>
    <w:link w:val="affffffff4"/>
    <w:pPr>
      <w:ind w:left="0" w:firstLine="118"/>
    </w:pPr>
  </w:style>
  <w:style w:type="character" w:customStyle="1" w:styleId="affffffff4">
    <w:name w:val="Необходимые документы"/>
    <w:basedOn w:val="affa"/>
    <w:link w:val="affffffff3"/>
    <w:rPr>
      <w:rFonts w:ascii="Times New Roman" w:hAnsi="Times New Roman"/>
      <w:sz w:val="24"/>
    </w:rPr>
  </w:style>
  <w:style w:type="paragraph" w:customStyle="1" w:styleId="1ff">
    <w:name w:val="Заголовок Знак1"/>
    <w:basedOn w:val="13"/>
    <w:link w:val="1ff0"/>
    <w:rPr>
      <w:rFonts w:asciiTheme="majorHAnsi" w:hAnsiTheme="majorHAnsi"/>
      <w:spacing w:val="-10"/>
      <w:sz w:val="56"/>
    </w:rPr>
  </w:style>
  <w:style w:type="character" w:customStyle="1" w:styleId="1ff0">
    <w:name w:val="Заголовок Знак1"/>
    <w:basedOn w:val="a0"/>
    <w:link w:val="1ff"/>
    <w:rPr>
      <w:rFonts w:asciiTheme="majorHAnsi" w:hAnsiTheme="majorHAnsi"/>
      <w:spacing w:val="-10"/>
      <w:sz w:val="56"/>
    </w:rPr>
  </w:style>
  <w:style w:type="paragraph" w:customStyle="1" w:styleId="affffffff5">
    <w:name w:val="Текст (лев. подпись)"/>
    <w:basedOn w:val="a"/>
    <w:next w:val="a"/>
    <w:link w:val="affffffff6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6">
    <w:name w:val="Текст (лев. подпись)"/>
    <w:basedOn w:val="1"/>
    <w:link w:val="affffffff5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29">
    <w:name w:val="Неразрешенное упоминание2"/>
    <w:link w:val="2a"/>
    <w:rPr>
      <w:color w:val="605E5C"/>
      <w:shd w:val="clear" w:color="auto" w:fill="E1DFDD"/>
    </w:rPr>
  </w:style>
  <w:style w:type="character" w:customStyle="1" w:styleId="2a">
    <w:name w:val="Неразрешенное упоминание2"/>
    <w:link w:val="29"/>
    <w:rPr>
      <w:color w:val="605E5C"/>
      <w:shd w:val="clear" w:color="auto" w:fill="E1DFDD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ffff7">
    <w:name w:val="Опечатки"/>
    <w:link w:val="affffffff8"/>
    <w:rPr>
      <w:color w:val="FF0000"/>
    </w:rPr>
  </w:style>
  <w:style w:type="character" w:customStyle="1" w:styleId="affffffff8">
    <w:name w:val="Опечатки"/>
    <w:link w:val="affffffff7"/>
    <w:rPr>
      <w:color w:val="FF0000"/>
    </w:rPr>
  </w:style>
  <w:style w:type="paragraph" w:customStyle="1" w:styleId="affffffff9">
    <w:name w:val="Информация об изменениях"/>
    <w:basedOn w:val="a4"/>
    <w:next w:val="a"/>
    <w:link w:val="affffffffa"/>
    <w:pPr>
      <w:spacing w:before="180"/>
      <w:ind w:left="360" w:right="360" w:firstLine="0"/>
    </w:pPr>
  </w:style>
  <w:style w:type="character" w:customStyle="1" w:styleId="affffffffa">
    <w:name w:val="Информация об изменениях"/>
    <w:basedOn w:val="a6"/>
    <w:link w:val="affffffff9"/>
    <w:rPr>
      <w:rFonts w:ascii="Times New Roman" w:hAnsi="Times New Roman"/>
      <w:color w:val="353842"/>
      <w:sz w:val="18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fffffb">
    <w:name w:val="Подчёркнуный текст"/>
    <w:basedOn w:val="a"/>
    <w:next w:val="a"/>
    <w:link w:val="affffffffc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c">
    <w:name w:val="Подчёркнуный текст"/>
    <w:basedOn w:val="1"/>
    <w:link w:val="affffffffb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affffffffd">
    <w:name w:val="Заголовок распахивающейся части диалога"/>
    <w:basedOn w:val="a"/>
    <w:next w:val="a"/>
    <w:link w:val="affffffffe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e">
    <w:name w:val="Заголовок распахивающейся части диалога"/>
    <w:basedOn w:val="1"/>
    <w:link w:val="affffffffd"/>
    <w:rPr>
      <w:rFonts w:ascii="Times New Roman" w:hAnsi="Times New Roman"/>
      <w:i/>
      <w:color w:val="000080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af1">
    <w:name w:val="Нормальный (таблица)"/>
    <w:basedOn w:val="a"/>
    <w:next w:val="a"/>
    <w:link w:val="af3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3">
    <w:name w:val="Нормальный (таблица)"/>
    <w:basedOn w:val="1"/>
    <w:link w:val="a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afffffffff">
    <w:name w:val="Внимание: криминал!!"/>
    <w:basedOn w:val="aff8"/>
    <w:next w:val="a"/>
    <w:link w:val="afffffffff0"/>
  </w:style>
  <w:style w:type="character" w:customStyle="1" w:styleId="afffffffff0">
    <w:name w:val="Внимание: криминал!!"/>
    <w:basedOn w:val="affa"/>
    <w:link w:val="afffffffff"/>
    <w:rPr>
      <w:rFonts w:ascii="Times New Roman" w:hAnsi="Times New Roman"/>
      <w:sz w:val="24"/>
    </w:rPr>
  </w:style>
  <w:style w:type="paragraph" w:styleId="affb">
    <w:name w:val="Subtitle"/>
    <w:basedOn w:val="a"/>
    <w:next w:val="a"/>
    <w:link w:val="affc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c">
    <w:name w:val="Подзаголовок Знак"/>
    <w:basedOn w:val="1"/>
    <w:link w:val="affb"/>
    <w:rPr>
      <w:color w:val="5A5A5A" w:themeColor="text1" w:themeTint="A5"/>
      <w:spacing w:val="15"/>
    </w:rPr>
  </w:style>
  <w:style w:type="paragraph" w:customStyle="1" w:styleId="afffffffff1">
    <w:name w:val="Колонтитул (левый)"/>
    <w:basedOn w:val="affffffff5"/>
    <w:next w:val="a"/>
    <w:link w:val="afffffffff2"/>
    <w:rPr>
      <w:sz w:val="14"/>
    </w:rPr>
  </w:style>
  <w:style w:type="character" w:customStyle="1" w:styleId="afffffffff2">
    <w:name w:val="Колонтитул (левый)"/>
    <w:basedOn w:val="affffffff6"/>
    <w:link w:val="afffffffff1"/>
    <w:rPr>
      <w:rFonts w:ascii="Times New Roman" w:hAnsi="Times New Roman"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ffffff3">
    <w:link w:val="afffffffff4"/>
    <w:semiHidden/>
    <w:unhideWhenUsed/>
  </w:style>
  <w:style w:type="character" w:customStyle="1" w:styleId="afffffffff4">
    <w:link w:val="afffffffff3"/>
    <w:semiHidden/>
    <w:unhideWhenUsed/>
  </w:style>
  <w:style w:type="paragraph" w:customStyle="1" w:styleId="1ff1">
    <w:name w:val="Название Знак1"/>
    <w:link w:val="1ff2"/>
    <w:rPr>
      <w:rFonts w:ascii="Times New Roman" w:hAnsi="Times New Roman"/>
      <w:sz w:val="24"/>
    </w:rPr>
  </w:style>
  <w:style w:type="character" w:customStyle="1" w:styleId="1ff2">
    <w:name w:val="Название Знак1"/>
    <w:link w:val="1ff1"/>
    <w:rPr>
      <w:rFonts w:ascii="Times New Roman" w:hAnsi="Times New Roman"/>
      <w:sz w:val="2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fffff5">
    <w:name w:val="Сравнение редакций. Добавленный фрагмент"/>
    <w:link w:val="afffffffff6"/>
    <w:rPr>
      <w:shd w:val="clear" w:color="auto" w:fill="C1D7FF"/>
    </w:rPr>
  </w:style>
  <w:style w:type="character" w:customStyle="1" w:styleId="afffffffff6">
    <w:name w:val="Сравнение редакций. Добавленный фрагмент"/>
    <w:link w:val="afffffffff5"/>
    <w:rPr>
      <w:color w:val="000000"/>
      <w:shd w:val="clear" w:color="auto" w:fill="C1D7FF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styleId="afffffffff7">
    <w:name w:val="Title"/>
    <w:basedOn w:val="a"/>
    <w:next w:val="a"/>
    <w:link w:val="afffffffff8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8">
    <w:name w:val="Название Знак"/>
    <w:basedOn w:val="1"/>
    <w:link w:val="afffffffff7"/>
    <w:rPr>
      <w:rFonts w:ascii="Segoe UI" w:hAnsi="Segoe UI"/>
      <w:sz w:val="24"/>
    </w:rPr>
  </w:style>
  <w:style w:type="paragraph" w:styleId="afffffffff9">
    <w:name w:val="Balloon Text"/>
    <w:basedOn w:val="a"/>
    <w:link w:val="afffffffffa"/>
    <w:rPr>
      <w:rFonts w:ascii="Segoe UI" w:hAnsi="Segoe UI"/>
      <w:sz w:val="18"/>
    </w:rPr>
  </w:style>
  <w:style w:type="character" w:customStyle="1" w:styleId="afffffffffa">
    <w:name w:val="Текст выноски Знак"/>
    <w:basedOn w:val="1"/>
    <w:link w:val="afffffffff9"/>
    <w:rPr>
      <w:rFonts w:ascii="Segoe UI" w:hAnsi="Segoe UI"/>
      <w:sz w:val="18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fffb">
    <w:name w:val="Ссылка на утративший силу документ"/>
    <w:link w:val="afffffffffc"/>
    <w:rPr>
      <w:b/>
      <w:color w:val="749232"/>
    </w:rPr>
  </w:style>
  <w:style w:type="character" w:customStyle="1" w:styleId="afffffffffc">
    <w:name w:val="Ссылка на утративший силу документ"/>
    <w:link w:val="afffffffffb"/>
    <w:rPr>
      <w:b/>
      <w:color w:val="749232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ffffffd">
    <w:name w:val="Внимание: недобросовестность!"/>
    <w:basedOn w:val="aff8"/>
    <w:next w:val="a"/>
    <w:link w:val="afffffffffe"/>
  </w:style>
  <w:style w:type="character" w:customStyle="1" w:styleId="afffffffffe">
    <w:name w:val="Внимание: недобросовестность!"/>
    <w:basedOn w:val="affa"/>
    <w:link w:val="afffffffffd"/>
    <w:rPr>
      <w:rFonts w:ascii="Times New Roman" w:hAnsi="Times New Roman"/>
      <w:sz w:val="24"/>
    </w:rPr>
  </w:style>
  <w:style w:type="paragraph" w:customStyle="1" w:styleId="affffffffff">
    <w:name w:val="Продолжение ссылки"/>
    <w:link w:val="affffffffff0"/>
  </w:style>
  <w:style w:type="character" w:customStyle="1" w:styleId="affffffffff0">
    <w:name w:val="Продолжение ссылки"/>
    <w:link w:val="affffffffff"/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table" w:customStyle="1" w:styleId="1110">
    <w:name w:val="Сетка таблицы111"/>
    <w:basedOn w:val="a1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fffff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18</cp:revision>
  <dcterms:created xsi:type="dcterms:W3CDTF">2024-08-05T11:56:00Z</dcterms:created>
  <dcterms:modified xsi:type="dcterms:W3CDTF">2026-06-16T18:42:00Z</dcterms:modified>
</cp:coreProperties>
</file>